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Freeman — Кредитный портфель ЦБ РФ</w:t>
      </w:r>
    </w:p>
    <w:p>
      <w:pPr>
        <w:jc w:val="center"/>
      </w:pPr>
      <w:r>
        <w:rPr>
          <w:color w:val="64748B"/>
          <w:sz w:val="22"/>
        </w:rPr>
        <w:t>Аналитический отчёт агента · Сгенерирован: 18.05.2026 21:24 · Шаг симуляции: 93</w:t>
      </w:r>
    </w:p>
    <w:p/>
    <w:p>
      <w:pPr>
        <w:pStyle w:val="Heading1"/>
        <w:jc w:val="left"/>
      </w:pPr>
      <w:r>
        <w:t>1. Концепция модели</w:t>
      </w:r>
    </w:p>
    <w:p>
      <w:r>
        <w:rPr>
          <w:b w:val="0"/>
          <w:i w:val="0"/>
          <w:sz w:val="22"/>
        </w:rPr>
        <w:t>Causal model of a retail credit portfolio under Central Bank monetary policy changes. Tracks how key rate decisions propagate through lending rates, household debt burden, incomes, and defaults to portfolio quality.</w:t>
      </w:r>
    </w:p>
    <w:p>
      <w:r>
        <w:rPr>
          <w:b w:val="0"/>
          <w:i w:val="0"/>
          <w:sz w:val="22"/>
        </w:rPr>
        <w:t>Модель описывает трансмиссионный механизм денежно-кредитной политики до уровня розничного кредитного портфеля. Центральный банк управляет ключевой ставкой, изменение которой распространяется по цепочке: стоимость кредита → долговая нагрузка заёмщика → вероятность дефолта → качество портфеля. Параллельно ставка влияет на реальные доходы через канал инвестиций и занятости. Симулятор прогоняет уравнения детерминированно — LLM используется только для классификации входящих сигналов в числовые шоки параметров.</w:t>
      </w:r>
    </w:p>
    <w:p/>
    <w:p>
      <w:pPr>
        <w:pStyle w:val="Heading1"/>
        <w:jc w:val="left"/>
      </w:pPr>
      <w:r>
        <w:t>2. Акторы системы</w:t>
      </w:r>
    </w:p>
    <w:tbl>
      <w:tblPr>
        <w:tblStyle w:val="TableGrid"/>
        <w:tblW w:type="auto" w:w="0"/>
        <w:tblLook w:firstColumn="1" w:firstRow="1" w:lastColumn="0" w:lastRow="0" w:noHBand="0" w:noVBand="1" w:val="04A0"/>
      </w:tblPr>
      <w:tblGrid>
        <w:gridCol w:w="2422"/>
        <w:gridCol w:w="2422"/>
        <w:gridCol w:w="2422"/>
        <w:gridCol w:w="2422"/>
      </w:tblGrid>
      <w:tr>
        <w:tc>
          <w:tcPr>
            <w:tcW w:type="dxa" w:w="2422"/>
          </w:tcPr>
          <w:p>
            <w:r>
              <w:rPr>
                <w:b/>
                <w:sz w:val="20"/>
              </w:rPr>
              <w:t>ID актора</w:t>
            </w:r>
          </w:p>
        </w:tc>
        <w:tc>
          <w:tcPr>
            <w:tcW w:type="dxa" w:w="2422"/>
          </w:tcPr>
          <w:p>
            <w:r>
              <w:rPr>
                <w:b/>
                <w:sz w:val="20"/>
              </w:rPr>
              <w:t>Роль</w:t>
            </w:r>
          </w:p>
        </w:tc>
        <w:tc>
          <w:tcPr>
            <w:tcW w:type="dxa" w:w="2422"/>
          </w:tcPr>
          <w:p>
            <w:r>
              <w:rPr>
                <w:b/>
                <w:sz w:val="20"/>
              </w:rPr>
              <w:t>Состояние (начальное)</w:t>
            </w:r>
          </w:p>
        </w:tc>
        <w:tc>
          <w:tcPr>
            <w:tcW w:type="dxa" w:w="2422"/>
          </w:tcPr>
          <w:p>
            <w:r>
              <w:rPr>
                <w:b/>
                <w:sz w:val="20"/>
              </w:rPr>
              <w:t>Описание</w:t>
            </w:r>
          </w:p>
        </w:tc>
      </w:tr>
      <w:tr>
        <w:tc>
          <w:tcPr>
            <w:tcW w:type="dxa" w:w="2422"/>
          </w:tcPr>
          <w:p>
            <w:r>
              <w:rPr>
                <w:sz w:val="18"/>
              </w:rPr>
              <w:t>central_bank</w:t>
            </w:r>
          </w:p>
        </w:tc>
        <w:tc>
          <w:tcPr>
            <w:tcW w:type="dxa" w:w="2422"/>
          </w:tcPr>
          <w:p>
            <w:r>
              <w:rPr>
                <w:sz w:val="18"/>
              </w:rPr>
              <w:t>Регулятор</w:t>
            </w:r>
          </w:p>
        </w:tc>
        <w:tc>
          <w:tcPr>
            <w:tcW w:type="dxa" w:w="2422"/>
          </w:tcPr>
          <w:p>
            <w:r>
              <w:rPr>
                <w:sz w:val="18"/>
              </w:rPr>
              <w:t>policy_stance=0.7</w:t>
            </w:r>
          </w:p>
        </w:tc>
        <w:tc>
          <w:tcPr>
            <w:tcW w:type="dxa" w:w="2422"/>
          </w:tcPr>
          <w:p>
            <w:r>
              <w:rPr>
                <w:sz w:val="18"/>
              </w:rPr>
              <w:t>Устанавливает ключевую ставку. Высокий policy_stance = жёсткая политика. Управляет key_rate через экзогенный инфлоу.</w:t>
            </w:r>
          </w:p>
        </w:tc>
      </w:tr>
      <w:tr>
        <w:tc>
          <w:tcPr>
            <w:tcW w:type="dxa" w:w="2422"/>
          </w:tcPr>
          <w:p>
            <w:r>
              <w:rPr>
                <w:sz w:val="18"/>
              </w:rPr>
              <w:t>commercial_banks</w:t>
            </w:r>
          </w:p>
        </w:tc>
        <w:tc>
          <w:tcPr>
            <w:tcW w:type="dxa" w:w="2422"/>
          </w:tcPr>
          <w:p>
            <w:r>
              <w:rPr>
                <w:sz w:val="18"/>
              </w:rPr>
              <w:t>Кредитор</w:t>
            </w:r>
          </w:p>
        </w:tc>
        <w:tc>
          <w:tcPr>
            <w:tcW w:type="dxa" w:w="2422"/>
          </w:tcPr>
          <w:p>
            <w:r>
              <w:rPr>
                <w:sz w:val="18"/>
              </w:rPr>
              <w:t>risk_appetite=0.5</w:t>
            </w:r>
          </w:p>
        </w:tc>
        <w:tc>
          <w:tcPr>
            <w:tcW w:type="dxa" w:w="2422"/>
          </w:tcPr>
          <w:p>
            <w:r>
              <w:rPr>
                <w:sz w:val="18"/>
              </w:rPr>
              <w:t>Транслируют изменение ставки в кредитные продукты. Управляют резервами под дефолты. Связаны с ЦБ отношением 'регулирует'.</w:t>
            </w:r>
          </w:p>
        </w:tc>
      </w:tr>
      <w:tr>
        <w:tc>
          <w:tcPr>
            <w:tcW w:type="dxa" w:w="2422"/>
          </w:tcPr>
          <w:p>
            <w:r>
              <w:rPr>
                <w:sz w:val="18"/>
              </w:rPr>
              <w:t>households</w:t>
            </w:r>
          </w:p>
        </w:tc>
        <w:tc>
          <w:tcPr>
            <w:tcW w:type="dxa" w:w="2422"/>
          </w:tcPr>
          <w:p>
            <w:r>
              <w:rPr>
                <w:sz w:val="18"/>
              </w:rPr>
              <w:t>Заёмщик</w:t>
            </w:r>
          </w:p>
        </w:tc>
        <w:tc>
          <w:tcPr>
            <w:tcW w:type="dxa" w:w="2422"/>
          </w:tcPr>
          <w:p>
            <w:r>
              <w:rPr>
                <w:sz w:val="18"/>
              </w:rPr>
              <w:t>financial_stress=0.35</w:t>
            </w:r>
          </w:p>
        </w:tc>
        <w:tc>
          <w:tcPr>
            <w:tcW w:type="dxa" w:w="2422"/>
          </w:tcPr>
          <w:p>
            <w:r>
              <w:rPr>
                <w:sz w:val="18"/>
              </w:rPr>
              <w:t>Обслуживают долг из текущих доходов. Уровень финансового стресса растёт при росте debt_burden и падении real_income.</w:t>
            </w:r>
          </w:p>
        </w:tc>
      </w:tr>
      <w:tr>
        <w:tc>
          <w:tcPr>
            <w:tcW w:type="dxa" w:w="2422"/>
          </w:tcPr>
          <w:p>
            <w:r>
              <w:rPr>
                <w:sz w:val="18"/>
              </w:rPr>
              <w:t>labor_market</w:t>
            </w:r>
          </w:p>
        </w:tc>
        <w:tc>
          <w:tcPr>
            <w:tcW w:type="dxa" w:w="2422"/>
          </w:tcPr>
          <w:p>
            <w:r>
              <w:rPr>
                <w:sz w:val="18"/>
              </w:rPr>
              <w:t>Источник доходов</w:t>
            </w:r>
          </w:p>
        </w:tc>
        <w:tc>
          <w:tcPr>
            <w:tcW w:type="dxa" w:w="2422"/>
          </w:tcPr>
          <w:p>
            <w:r>
              <w:rPr>
                <w:sz w:val="18"/>
              </w:rPr>
              <w:t>employment_health=0.72</w:t>
            </w:r>
          </w:p>
        </w:tc>
        <w:tc>
          <w:tcPr>
            <w:tcW w:type="dxa" w:w="2422"/>
          </w:tcPr>
          <w:p>
            <w:r>
              <w:rPr>
                <w:sz w:val="18"/>
              </w:rPr>
              <w:t>Определяет занятость и зарплату. Ухудшение при высокой ставке передаётся в real_income.</w:t>
            </w:r>
          </w:p>
        </w:tc>
      </w:tr>
    </w:tbl>
    <w:p/>
    <w:p>
      <w:pPr>
        <w:pStyle w:val="Heading1"/>
        <w:jc w:val="left"/>
      </w:pPr>
      <w:r>
        <w:t>3. Переменные модели и уравнения динамики</w:t>
      </w:r>
    </w:p>
    <w:p>
      <w:r>
        <w:rPr>
          <w:b w:val="0"/>
          <w:i w:val="0"/>
          <w:sz w:val="22"/>
        </w:rPr>
        <w:t>Каждый ресурс — числовая переменная на шкале [0, 100]. Динамика описывается авторегрессионным уравнением с каузальными связями:</w:t>
      </w:r>
    </w:p>
    <w:p>
      <w:pPr>
        <w:ind w:left="567"/>
        <w:shd w:val="clear" w:fill="F0F4F8"/>
      </w:pPr>
      <w:r>
        <w:rPr>
          <w:rFonts w:ascii="Courier New" w:hAnsi="Courier New"/>
          <w:sz w:val="20"/>
        </w:rPr>
        <w:t>x(t+1) = a · x(t) + c + Σ wᵢ · xᵢ(t)</w:t>
        <w:br/>
        <w:br/>
        <w:t>где:  a   — коэффициент авторегрессии (инерция, 0 &lt; a &lt; 1)</w:t>
        <w:br/>
        <w:t xml:space="preserve">      c   — экзогенный инфлоу (давление к равновесию)</w:t>
        <w:br/>
        <w:t xml:space="preserve">      wᵢ  — веса причинно-следственных связей от других ресурсов</w:t>
      </w:r>
    </w:p>
    <w:p/>
    <w:p>
      <w:pPr>
        <w:pStyle w:val="Heading2"/>
        <w:jc w:val="left"/>
      </w:pPr>
      <w:r>
        <w:t>Ключевая ставка (key_rate)</w:t>
      </w:r>
    </w:p>
    <w:p>
      <w:r>
        <w:rPr>
          <w:b w:val="0"/>
          <w:i w:val="0"/>
          <w:sz w:val="18"/>
        </w:rPr>
        <w:t>Диапазон: [0.0, 100.0]  |  Нач. значение: 60.0  |  a=0.93  |  c=4.0  |  Инфлоу (exog.): 4.0  |  Текущее значение: 59.80</w:t>
      </w:r>
    </w:p>
    <w:p>
      <w:r>
        <w:rPr>
          <w:b w:val="0"/>
          <w:i w:val="0"/>
          <w:sz w:val="20"/>
        </w:rPr>
        <w:t>Экзогенная переменная — управляется только сигналами от ЦБ РФ и ручными сценариями. Инерция a=0.93 отражает медленность пересмотра ставки. Экзогенный инфлоу c=4.0 — постоянное давление к сохранению уровня (mean-reversion). Начальное значение 60 ≈ 16% при нормализации к шкале 100 ≈ 26%.</w:t>
      </w:r>
    </w:p>
    <w:p>
      <w:pPr>
        <w:ind w:left="567"/>
        <w:shd w:val="clear" w:fill="F0F4F8"/>
      </w:pPr>
      <w:r>
        <w:rPr>
          <w:rFonts w:ascii="Courier New" w:hAnsi="Courier New"/>
          <w:sz w:val="20"/>
        </w:rPr>
        <w:t>key_rate(t+1) = 0.93 · key_rate(t) + 4.0</w:t>
      </w:r>
    </w:p>
    <w:p/>
    <w:p>
      <w:pPr>
        <w:pStyle w:val="Heading2"/>
        <w:jc w:val="left"/>
      </w:pPr>
      <w:r>
        <w:t>Ставка кредитования (lending_rate)</w:t>
      </w:r>
    </w:p>
    <w:p>
      <w:r>
        <w:rPr>
          <w:b w:val="0"/>
          <w:i w:val="0"/>
          <w:sz w:val="18"/>
        </w:rPr>
        <w:t>Диапазон: [0.0, 100.0]  |  Нач. значение: 62.0  |  a=0.88  |  c=3.0  |  Инфлоу (exog.): 3.0  |  Текущее значение: 64.76</w:t>
      </w:r>
    </w:p>
    <w:p>
      <w:r>
        <w:rPr>
          <w:b w:val="0"/>
          <w:i w:val="0"/>
          <w:sz w:val="20"/>
        </w:rPr>
        <w:t>Ставки по кредитам физическим лицам. Чуть выше ключевой (начало 62) — банковский спред. Инерция a=0.88 чуть ниже key_rate: кредитные ставки обновляются быстрее, чем решения ЦБ. Связана с key_rate весом +0.07: каждые 10 пунктов роста ключевой → +0.7 пункта lending_rate за шаг.</w:t>
      </w:r>
    </w:p>
    <w:p>
      <w:pPr>
        <w:ind w:left="567"/>
        <w:shd w:val="clear" w:fill="F0F4F8"/>
      </w:pPr>
      <w:r>
        <w:rPr>
          <w:rFonts w:ascii="Courier New" w:hAnsi="Courier New"/>
          <w:sz w:val="20"/>
        </w:rPr>
        <w:t>lending_rate(t+1) = 0.88 · lending_rate(t) + 3.0</w:t>
        <w:br/>
        <w:t xml:space="preserve">                   + 0.07 · key_rate(t)</w:t>
      </w:r>
    </w:p>
    <w:p/>
    <w:p>
      <w:pPr>
        <w:pStyle w:val="Heading2"/>
        <w:jc w:val="left"/>
      </w:pPr>
      <w:r>
        <w:t>Реальные доходы (real_income)</w:t>
      </w:r>
    </w:p>
    <w:p>
      <w:r>
        <w:rPr>
          <w:b w:val="0"/>
          <w:i w:val="0"/>
          <w:sz w:val="18"/>
        </w:rPr>
        <w:t>Диапазон: [0.0, 100.0]  |  Нач. значение: 70.0  |  a=0.9  |  c=5.0  |  Инфлоу (exog.): 5.0  |  Текущее значение: 65.60</w:t>
      </w:r>
    </w:p>
    <w:p>
      <w:r>
        <w:rPr>
          <w:b w:val="0"/>
          <w:i w:val="0"/>
          <w:sz w:val="20"/>
        </w:rPr>
        <w:t>Индекс реальных располагаемых доходов домохозяйств. Инерция a=0.90: рынок труда реагирует на ставку с задержкой 2–3 шага. Высокий инфлоу c=5.0 отражает тенденцию к восстановлению. Связь с key_rate: w=-0.04 — высокая ставка угнетает инвестиции → занятость → доходы.</w:t>
      </w:r>
    </w:p>
    <w:p>
      <w:pPr>
        <w:ind w:left="567"/>
        <w:shd w:val="clear" w:fill="F0F4F8"/>
      </w:pPr>
      <w:r>
        <w:rPr>
          <w:rFonts w:ascii="Courier New" w:hAnsi="Courier New"/>
          <w:sz w:val="20"/>
        </w:rPr>
        <w:t>real_income(t+1) = 0.90 · real_income(t) + 5.0</w:t>
        <w:br/>
        <w:t xml:space="preserve">                  - 0.04 · key_rate(t)</w:t>
      </w:r>
    </w:p>
    <w:p/>
    <w:p>
      <w:pPr>
        <w:pStyle w:val="Heading2"/>
        <w:jc w:val="left"/>
      </w:pPr>
      <w:r>
        <w:t>Долговая нагрузка PTI (debt_burden)</w:t>
      </w:r>
    </w:p>
    <w:p>
      <w:r>
        <w:rPr>
          <w:b w:val="0"/>
          <w:i w:val="0"/>
          <w:sz w:val="18"/>
        </w:rPr>
        <w:t>Диапазон: [0.0, 100.0]  |  Нач. значение: 42.0  |  a=0.91  |  c=2.0  |  Инфлоу (exog.): 2.0  |  Текущее значение: 41.22</w:t>
      </w:r>
    </w:p>
    <w:p>
      <w:r>
        <w:rPr>
          <w:b w:val="0"/>
          <w:i w:val="0"/>
          <w:sz w:val="20"/>
        </w:rPr>
        <w:t>Отношение платежей по долгу к доходу (Payment-to-Income). Начало 42% — выше нормы. Инерция a=0.91: кредиты долгосрочные, PTI меняется медленно. Два канала влияния: lending_rate (+0.05, дорогой кредит → выше платёж) и real_income (-0.03, рост дохода снижает относительную нагрузку).</w:t>
      </w:r>
    </w:p>
    <w:p>
      <w:pPr>
        <w:ind w:left="567"/>
        <w:shd w:val="clear" w:fill="F0F4F8"/>
      </w:pPr>
      <w:r>
        <w:rPr>
          <w:rFonts w:ascii="Courier New" w:hAnsi="Courier New"/>
          <w:sz w:val="20"/>
        </w:rPr>
        <w:t>debt_burden(t+1) = 0.91 · debt_burden(t) + 2.0</w:t>
        <w:br/>
        <w:t xml:space="preserve">                  + 0.05 · lending_rate(t)</w:t>
        <w:br/>
        <w:t xml:space="preserve">                  - 0.03 · real_income(t)</w:t>
      </w:r>
    </w:p>
    <w:p/>
    <w:p>
      <w:pPr>
        <w:pStyle w:val="Heading2"/>
        <w:jc w:val="left"/>
      </w:pPr>
      <w:r>
        <w:t>Вероятность дефолта PD (default_probability)</w:t>
      </w:r>
    </w:p>
    <w:p>
      <w:r>
        <w:rPr>
          <w:b w:val="0"/>
          <w:i w:val="0"/>
          <w:sz w:val="18"/>
        </w:rPr>
        <w:t>Диапазон: [0.0, 100.0]  |  Нач. значение: 22.0  |  a=0.87  |  c=1.5  |  Инфлоу (exog.): 1.5  |  Текущее значение: 5.66</w:t>
      </w:r>
    </w:p>
    <w:p>
      <w:r>
        <w:rPr>
          <w:b w:val="0"/>
          <w:i w:val="0"/>
          <w:sz w:val="20"/>
        </w:rPr>
        <w:t>Индекс вероятности дефолта по розничному портфелю. Самая низкая инерция a=0.87 — дефолты реагируют быстрее всех переменных. Сильная связь с debt_burden (+0.06) и обратная с real_income (-0.05): при одновременном росте нагрузки и падении доходов дефолты растут нелинейно.</w:t>
      </w:r>
    </w:p>
    <w:p>
      <w:pPr>
        <w:ind w:left="567"/>
        <w:shd w:val="clear" w:fill="F0F4F8"/>
      </w:pPr>
      <w:r>
        <w:rPr>
          <w:rFonts w:ascii="Courier New" w:hAnsi="Courier New"/>
          <w:sz w:val="20"/>
        </w:rPr>
        <w:t>default_probability(t+1) = 0.87 · default_probability(t) + 1.5</w:t>
        <w:br/>
        <w:t xml:space="preserve">                          + 0.06 · debt_burden(t)</w:t>
        <w:br/>
        <w:t xml:space="preserve">                          - 0.05 · real_income(t)</w:t>
      </w:r>
    </w:p>
    <w:p/>
    <w:p>
      <w:pPr>
        <w:pStyle w:val="Heading2"/>
        <w:jc w:val="left"/>
      </w:pPr>
      <w:r>
        <w:t>Качество портфеля (portfolio_quality)</w:t>
      </w:r>
    </w:p>
    <w:p>
      <w:r>
        <w:rPr>
          <w:b w:val="0"/>
          <w:i w:val="0"/>
          <w:sz w:val="18"/>
        </w:rPr>
        <w:t>Диапазон: [0.0, 100.0]  |  Нач. значение: 74.0  |  a=0.92  |  c=4.0  |  Инфлоу (exog.): 4.0  |  Текущее значение: 79.64</w:t>
      </w:r>
    </w:p>
    <w:p>
      <w:r>
        <w:rPr>
          <w:b w:val="0"/>
          <w:i w:val="0"/>
          <w:sz w:val="20"/>
        </w:rPr>
        <w:t>Агрегированный индекс качества розничного портфеля (NPL, резервирование, коллатерал). Высокая инерция a=0.92: качество деградирует медленно, накопленный эффект. Сильнейшая связь в модели: default_probability → portfolio_quality с w=-0.07. Инфлоу c=4.0 отражает активное управление портфелем (погашения, рефинансирование).</w:t>
      </w:r>
    </w:p>
    <w:p>
      <w:pPr>
        <w:ind w:left="567"/>
        <w:shd w:val="clear" w:fill="F0F4F8"/>
      </w:pPr>
      <w:r>
        <w:rPr>
          <w:rFonts w:ascii="Courier New" w:hAnsi="Courier New"/>
          <w:sz w:val="20"/>
        </w:rPr>
        <w:t>portfolio_quality(t+1) = 0.92 · portfolio_quality(t) + 4.0</w:t>
        <w:br/>
        <w:t xml:space="preserve">                        - 0.07 · default_probability(t)</w:t>
        <w:br/>
        <w:t xml:space="preserve">                        + 0.03 · real_income(t)</w:t>
      </w:r>
    </w:p>
    <w:p/>
    <w:p>
      <w:pPr>
        <w:pStyle w:val="Heading1"/>
        <w:jc w:val="left"/>
      </w:pPr>
      <w:r>
        <w:t>4. Каузальный граф (причинно-следственные связи)</w:t>
      </w:r>
    </w:p>
    <w:p>
      <w:r>
        <w:rPr>
          <w:b w:val="0"/>
          <w:i w:val="0"/>
          <w:sz w:val="22"/>
        </w:rPr>
        <w:t>Направленный ациклический граф (DAG) задаёт ожидаемый знак и силу влияния между переменными модели. Знак верифицируется после каждой симуляции.</w:t>
      </w:r>
    </w:p>
    <w:tbl>
      <w:tblPr>
        <w:tblStyle w:val="TableGrid"/>
        <w:tblW w:type="auto" w:w="0"/>
        <w:tblLook w:firstColumn="1" w:firstRow="1" w:lastColumn="0" w:lastRow="0" w:noHBand="0" w:noVBand="1" w:val="04A0"/>
      </w:tblPr>
      <w:tblGrid>
        <w:gridCol w:w="2422"/>
        <w:gridCol w:w="2422"/>
        <w:gridCol w:w="2422"/>
        <w:gridCol w:w="2422"/>
      </w:tblGrid>
      <w:tr>
        <w:tc>
          <w:tcPr>
            <w:tcW w:type="dxa" w:w="2422"/>
          </w:tcPr>
          <w:p>
            <w:r>
              <w:rPr>
                <w:b/>
                <w:sz w:val="20"/>
              </w:rPr>
              <w:t>Источник</w:t>
            </w:r>
          </w:p>
        </w:tc>
        <w:tc>
          <w:tcPr>
            <w:tcW w:type="dxa" w:w="2422"/>
          </w:tcPr>
          <w:p>
            <w:r>
              <w:rPr>
                <w:b/>
                <w:sz w:val="20"/>
              </w:rPr>
              <w:t>Цель</w:t>
            </w:r>
          </w:p>
        </w:tc>
        <w:tc>
          <w:tcPr>
            <w:tcW w:type="dxa" w:w="2422"/>
          </w:tcPr>
          <w:p>
            <w:r>
              <w:rPr>
                <w:b/>
                <w:sz w:val="20"/>
              </w:rPr>
              <w:t>Знак</w:t>
            </w:r>
          </w:p>
        </w:tc>
        <w:tc>
          <w:tcPr>
            <w:tcW w:type="dxa" w:w="2422"/>
          </w:tcPr>
          <w:p>
            <w:r>
              <w:rPr>
                <w:b/>
                <w:sz w:val="20"/>
              </w:rPr>
              <w:t>Сила</w:t>
            </w:r>
          </w:p>
        </w:tc>
      </w:tr>
      <w:tr>
        <w:tc>
          <w:tcPr>
            <w:tcW w:type="dxa" w:w="2422"/>
          </w:tcPr>
          <w:p>
            <w:r>
              <w:rPr>
                <w:sz w:val="18"/>
              </w:rPr>
              <w:t>key_rate</w:t>
            </w:r>
          </w:p>
        </w:tc>
        <w:tc>
          <w:tcPr>
            <w:tcW w:type="dxa" w:w="2422"/>
          </w:tcPr>
          <w:p>
            <w:r>
              <w:rPr>
                <w:sz w:val="18"/>
              </w:rPr>
              <w:t>lending_rate</w:t>
            </w:r>
          </w:p>
        </w:tc>
        <w:tc>
          <w:tcPr>
            <w:tcW w:type="dxa" w:w="2422"/>
          </w:tcPr>
          <w:p>
            <w:r>
              <w:rPr>
                <w:sz w:val="18"/>
              </w:rPr>
              <w:t>положительный (+)</w:t>
            </w:r>
          </w:p>
        </w:tc>
        <w:tc>
          <w:tcPr>
            <w:tcW w:type="dxa" w:w="2422"/>
          </w:tcPr>
          <w:p>
            <w:r>
              <w:rPr>
                <w:sz w:val="18"/>
              </w:rPr>
              <w:t>сильная</w:t>
            </w:r>
          </w:p>
        </w:tc>
      </w:tr>
      <w:tr>
        <w:tc>
          <w:tcPr>
            <w:tcW w:type="dxa" w:w="2422"/>
          </w:tcPr>
          <w:p>
            <w:r>
              <w:rPr>
                <w:sz w:val="18"/>
              </w:rPr>
              <w:t>key_rate</w:t>
            </w:r>
          </w:p>
        </w:tc>
        <w:tc>
          <w:tcPr>
            <w:tcW w:type="dxa" w:w="2422"/>
          </w:tcPr>
          <w:p>
            <w:r>
              <w:rPr>
                <w:sz w:val="18"/>
              </w:rPr>
              <w:t>real_income</w:t>
            </w:r>
          </w:p>
        </w:tc>
        <w:tc>
          <w:tcPr>
            <w:tcW w:type="dxa" w:w="2422"/>
          </w:tcPr>
          <w:p>
            <w:r>
              <w:rPr>
                <w:sz w:val="18"/>
              </w:rPr>
              <w:t>отрицательный (−)</w:t>
            </w:r>
          </w:p>
        </w:tc>
        <w:tc>
          <w:tcPr>
            <w:tcW w:type="dxa" w:w="2422"/>
          </w:tcPr>
          <w:p>
            <w:r>
              <w:rPr>
                <w:sz w:val="18"/>
              </w:rPr>
              <w:t>умеренная</w:t>
            </w:r>
          </w:p>
        </w:tc>
      </w:tr>
      <w:tr>
        <w:tc>
          <w:tcPr>
            <w:tcW w:type="dxa" w:w="2422"/>
          </w:tcPr>
          <w:p>
            <w:r>
              <w:rPr>
                <w:sz w:val="18"/>
              </w:rPr>
              <w:t>lending_rate</w:t>
            </w:r>
          </w:p>
        </w:tc>
        <w:tc>
          <w:tcPr>
            <w:tcW w:type="dxa" w:w="2422"/>
          </w:tcPr>
          <w:p>
            <w:r>
              <w:rPr>
                <w:sz w:val="18"/>
              </w:rPr>
              <w:t>debt_burden</w:t>
            </w:r>
          </w:p>
        </w:tc>
        <w:tc>
          <w:tcPr>
            <w:tcW w:type="dxa" w:w="2422"/>
          </w:tcPr>
          <w:p>
            <w:r>
              <w:rPr>
                <w:sz w:val="18"/>
              </w:rPr>
              <w:t>положительный (+)</w:t>
            </w:r>
          </w:p>
        </w:tc>
        <w:tc>
          <w:tcPr>
            <w:tcW w:type="dxa" w:w="2422"/>
          </w:tcPr>
          <w:p>
            <w:r>
              <w:rPr>
                <w:sz w:val="18"/>
              </w:rPr>
              <w:t>сильная</w:t>
            </w:r>
          </w:p>
        </w:tc>
      </w:tr>
      <w:tr>
        <w:tc>
          <w:tcPr>
            <w:tcW w:type="dxa" w:w="2422"/>
          </w:tcPr>
          <w:p>
            <w:r>
              <w:rPr>
                <w:sz w:val="18"/>
              </w:rPr>
              <w:t>real_income</w:t>
            </w:r>
          </w:p>
        </w:tc>
        <w:tc>
          <w:tcPr>
            <w:tcW w:type="dxa" w:w="2422"/>
          </w:tcPr>
          <w:p>
            <w:r>
              <w:rPr>
                <w:sz w:val="18"/>
              </w:rPr>
              <w:t>debt_burden</w:t>
            </w:r>
          </w:p>
        </w:tc>
        <w:tc>
          <w:tcPr>
            <w:tcW w:type="dxa" w:w="2422"/>
          </w:tcPr>
          <w:p>
            <w:r>
              <w:rPr>
                <w:sz w:val="18"/>
              </w:rPr>
              <w:t>отрицательный (−)</w:t>
            </w:r>
          </w:p>
        </w:tc>
        <w:tc>
          <w:tcPr>
            <w:tcW w:type="dxa" w:w="2422"/>
          </w:tcPr>
          <w:p>
            <w:r>
              <w:rPr>
                <w:sz w:val="18"/>
              </w:rPr>
              <w:t>умеренная</w:t>
            </w:r>
          </w:p>
        </w:tc>
      </w:tr>
      <w:tr>
        <w:tc>
          <w:tcPr>
            <w:tcW w:type="dxa" w:w="2422"/>
          </w:tcPr>
          <w:p>
            <w:r>
              <w:rPr>
                <w:sz w:val="18"/>
              </w:rPr>
              <w:t>debt_burden</w:t>
            </w:r>
          </w:p>
        </w:tc>
        <w:tc>
          <w:tcPr>
            <w:tcW w:type="dxa" w:w="2422"/>
          </w:tcPr>
          <w:p>
            <w:r>
              <w:rPr>
                <w:sz w:val="18"/>
              </w:rPr>
              <w:t>default_probability</w:t>
            </w:r>
          </w:p>
        </w:tc>
        <w:tc>
          <w:tcPr>
            <w:tcW w:type="dxa" w:w="2422"/>
          </w:tcPr>
          <w:p>
            <w:r>
              <w:rPr>
                <w:sz w:val="18"/>
              </w:rPr>
              <w:t>положительный (+)</w:t>
            </w:r>
          </w:p>
        </w:tc>
        <w:tc>
          <w:tcPr>
            <w:tcW w:type="dxa" w:w="2422"/>
          </w:tcPr>
          <w:p>
            <w:r>
              <w:rPr>
                <w:sz w:val="18"/>
              </w:rPr>
              <w:t>сильная</w:t>
            </w:r>
          </w:p>
        </w:tc>
      </w:tr>
      <w:tr>
        <w:tc>
          <w:tcPr>
            <w:tcW w:type="dxa" w:w="2422"/>
          </w:tcPr>
          <w:p>
            <w:r>
              <w:rPr>
                <w:sz w:val="18"/>
              </w:rPr>
              <w:t>real_income</w:t>
            </w:r>
          </w:p>
        </w:tc>
        <w:tc>
          <w:tcPr>
            <w:tcW w:type="dxa" w:w="2422"/>
          </w:tcPr>
          <w:p>
            <w:r>
              <w:rPr>
                <w:sz w:val="18"/>
              </w:rPr>
              <w:t>default_probability</w:t>
            </w:r>
          </w:p>
        </w:tc>
        <w:tc>
          <w:tcPr>
            <w:tcW w:type="dxa" w:w="2422"/>
          </w:tcPr>
          <w:p>
            <w:r>
              <w:rPr>
                <w:sz w:val="18"/>
              </w:rPr>
              <w:t>отрицательный (−)</w:t>
            </w:r>
          </w:p>
        </w:tc>
        <w:tc>
          <w:tcPr>
            <w:tcW w:type="dxa" w:w="2422"/>
          </w:tcPr>
          <w:p>
            <w:r>
              <w:rPr>
                <w:sz w:val="18"/>
              </w:rPr>
              <w:t>сильная</w:t>
            </w:r>
          </w:p>
        </w:tc>
      </w:tr>
      <w:tr>
        <w:tc>
          <w:tcPr>
            <w:tcW w:type="dxa" w:w="2422"/>
          </w:tcPr>
          <w:p>
            <w:r>
              <w:rPr>
                <w:sz w:val="18"/>
              </w:rPr>
              <w:t>default_probability</w:t>
            </w:r>
          </w:p>
        </w:tc>
        <w:tc>
          <w:tcPr>
            <w:tcW w:type="dxa" w:w="2422"/>
          </w:tcPr>
          <w:p>
            <w:r>
              <w:rPr>
                <w:sz w:val="18"/>
              </w:rPr>
              <w:t>portfolio_quality</w:t>
            </w:r>
          </w:p>
        </w:tc>
        <w:tc>
          <w:tcPr>
            <w:tcW w:type="dxa" w:w="2422"/>
          </w:tcPr>
          <w:p>
            <w:r>
              <w:rPr>
                <w:sz w:val="18"/>
              </w:rPr>
              <w:t>отрицательный (−)</w:t>
            </w:r>
          </w:p>
        </w:tc>
        <w:tc>
          <w:tcPr>
            <w:tcW w:type="dxa" w:w="2422"/>
          </w:tcPr>
          <w:p>
            <w:r>
              <w:rPr>
                <w:sz w:val="18"/>
              </w:rPr>
              <w:t>сильная</w:t>
            </w:r>
          </w:p>
        </w:tc>
      </w:tr>
      <w:tr>
        <w:tc>
          <w:tcPr>
            <w:tcW w:type="dxa" w:w="2422"/>
          </w:tcPr>
          <w:p>
            <w:r>
              <w:rPr>
                <w:sz w:val="18"/>
              </w:rPr>
              <w:t>real_income</w:t>
            </w:r>
          </w:p>
        </w:tc>
        <w:tc>
          <w:tcPr>
            <w:tcW w:type="dxa" w:w="2422"/>
          </w:tcPr>
          <w:p>
            <w:r>
              <w:rPr>
                <w:sz w:val="18"/>
              </w:rPr>
              <w:t>portfolio_quality</w:t>
            </w:r>
          </w:p>
        </w:tc>
        <w:tc>
          <w:tcPr>
            <w:tcW w:type="dxa" w:w="2422"/>
          </w:tcPr>
          <w:p>
            <w:r>
              <w:rPr>
                <w:sz w:val="18"/>
              </w:rPr>
              <w:t>положительный (+)</w:t>
            </w:r>
          </w:p>
        </w:tc>
        <w:tc>
          <w:tcPr>
            <w:tcW w:type="dxa" w:w="2422"/>
          </w:tcPr>
          <w:p>
            <w:r>
              <w:rPr>
                <w:sz w:val="18"/>
              </w:rPr>
              <w:t>умеренная</w:t>
            </w:r>
          </w:p>
        </w:tc>
      </w:tr>
    </w:tbl>
    <w:p/>
    <w:p>
      <w:pPr>
        <w:pStyle w:val="Heading2"/>
        <w:jc w:val="left"/>
      </w:pPr>
      <w:r>
        <w:t>4.1. Интерпретация каузальных связей</w:t>
      </w:r>
    </w:p>
    <w:p>
      <w:r>
        <w:rPr>
          <w:b w:val="0"/>
          <w:i w:val="0"/>
          <w:sz w:val="22"/>
        </w:rPr>
        <w:t>Каждое ребро DAG задаёт знак влияния и вес w, который входит в уравнение эволюции целевого ресурса. Ниже приведена экономическая интерпретация каждой связи с указанием числового веса и эффекта на горизонте одного шага.</w:t>
      </w:r>
    </w:p>
    <w:p/>
    <w:tbl>
      <w:tblPr>
        <w:tblStyle w:val="TableGrid"/>
        <w:tblW w:type="auto" w:w="0"/>
        <w:tblLook w:firstColumn="1" w:firstRow="1" w:lastColumn="0" w:lastRow="0" w:noHBand="0" w:noVBand="1" w:val="04A0"/>
      </w:tblPr>
      <w:tblGrid>
        <w:gridCol w:w="1938"/>
        <w:gridCol w:w="1938"/>
        <w:gridCol w:w="1938"/>
        <w:gridCol w:w="1938"/>
        <w:gridCol w:w="1938"/>
      </w:tblGrid>
      <w:tr>
        <w:tc>
          <w:tcPr>
            <w:tcW w:type="dxa" w:w="1938"/>
          </w:tcPr>
          <w:p>
            <w:r>
              <w:rPr>
                <w:b/>
                <w:sz w:val="20"/>
              </w:rPr>
              <w:t>Связь</w:t>
            </w:r>
          </w:p>
        </w:tc>
        <w:tc>
          <w:tcPr>
            <w:tcW w:type="dxa" w:w="1938"/>
          </w:tcPr>
          <w:p>
            <w:r>
              <w:rPr>
                <w:b/>
                <w:sz w:val="20"/>
              </w:rPr>
              <w:t>Знак</w:t>
            </w:r>
          </w:p>
        </w:tc>
        <w:tc>
          <w:tcPr>
            <w:tcW w:type="dxa" w:w="1938"/>
          </w:tcPr>
          <w:p>
            <w:r>
              <w:rPr>
                <w:b/>
                <w:sz w:val="20"/>
              </w:rPr>
              <w:t>Сила</w:t>
            </w:r>
          </w:p>
        </w:tc>
        <w:tc>
          <w:tcPr>
            <w:tcW w:type="dxa" w:w="1938"/>
          </w:tcPr>
          <w:p>
            <w:r>
              <w:rPr>
                <w:b/>
                <w:sz w:val="20"/>
              </w:rPr>
              <w:t>Вес</w:t>
            </w:r>
          </w:p>
        </w:tc>
        <w:tc>
          <w:tcPr>
            <w:tcW w:type="dxa" w:w="1938"/>
          </w:tcPr>
          <w:p>
            <w:r>
              <w:rPr>
                <w:b/>
                <w:sz w:val="20"/>
              </w:rPr>
              <w:t>Экономическая интерпретация</w:t>
            </w:r>
          </w:p>
        </w:tc>
      </w:tr>
      <w:tr>
        <w:tc>
          <w:tcPr>
            <w:tcW w:type="dxa" w:w="1938"/>
          </w:tcPr>
          <w:p>
            <w:r>
              <w:rPr>
                <w:sz w:val="18"/>
              </w:rPr>
              <w:t>key_rate → lending_rate</w:t>
            </w:r>
          </w:p>
        </w:tc>
        <w:tc>
          <w:tcPr>
            <w:tcW w:type="dxa" w:w="1938"/>
          </w:tcPr>
          <w:p>
            <w:r>
              <w:rPr>
                <w:sz w:val="18"/>
              </w:rPr>
              <w:t>+</w:t>
            </w:r>
          </w:p>
        </w:tc>
        <w:tc>
          <w:tcPr>
            <w:tcW w:type="dxa" w:w="1938"/>
          </w:tcPr>
          <w:p>
            <w:r>
              <w:rPr>
                <w:sz w:val="18"/>
              </w:rPr>
              <w:t>сильная</w:t>
            </w:r>
          </w:p>
        </w:tc>
        <w:tc>
          <w:tcPr>
            <w:tcW w:type="dxa" w:w="1938"/>
          </w:tcPr>
          <w:p>
            <w:r>
              <w:rPr>
                <w:sz w:val="18"/>
              </w:rPr>
              <w:t>w=+0.07</w:t>
            </w:r>
          </w:p>
        </w:tc>
        <w:tc>
          <w:tcPr>
            <w:tcW w:type="dxa" w:w="1938"/>
          </w:tcPr>
          <w:p>
            <w:r>
              <w:rPr>
                <w:sz w:val="18"/>
              </w:rPr>
              <w:t>Банки транслируют решение ЦБ в ставки по кредитам физлицам. +10 пунктов ключевой ставки → +0.7 пункта lending_rate за один шаг.</w:t>
            </w:r>
          </w:p>
        </w:tc>
      </w:tr>
      <w:tr>
        <w:tc>
          <w:tcPr>
            <w:tcW w:type="dxa" w:w="1938"/>
          </w:tcPr>
          <w:p>
            <w:r>
              <w:rPr>
                <w:sz w:val="18"/>
              </w:rPr>
              <w:t>key_rate → real_income</w:t>
            </w:r>
          </w:p>
        </w:tc>
        <w:tc>
          <w:tcPr>
            <w:tcW w:type="dxa" w:w="1938"/>
          </w:tcPr>
          <w:p>
            <w:r>
              <w:rPr>
                <w:sz w:val="18"/>
              </w:rPr>
              <w:t>−</w:t>
            </w:r>
          </w:p>
        </w:tc>
        <w:tc>
          <w:tcPr>
            <w:tcW w:type="dxa" w:w="1938"/>
          </w:tcPr>
          <w:p>
            <w:r>
              <w:rPr>
                <w:sz w:val="18"/>
              </w:rPr>
              <w:t>умеренная</w:t>
            </w:r>
          </w:p>
        </w:tc>
        <w:tc>
          <w:tcPr>
            <w:tcW w:type="dxa" w:w="1938"/>
          </w:tcPr>
          <w:p>
            <w:r>
              <w:rPr>
                <w:sz w:val="18"/>
              </w:rPr>
              <w:t>w=−0.04</w:t>
            </w:r>
          </w:p>
        </w:tc>
        <w:tc>
          <w:tcPr>
            <w:tcW w:type="dxa" w:w="1938"/>
          </w:tcPr>
          <w:p>
            <w:r>
              <w:rPr>
                <w:sz w:val="18"/>
              </w:rPr>
              <w:t>Высокая ставка сдерживает инвестиции → занятость → доходы. Эффект с задержкой 2–3 шага из-за инерции рынка труда (a=0.90).</w:t>
            </w:r>
          </w:p>
        </w:tc>
      </w:tr>
      <w:tr>
        <w:tc>
          <w:tcPr>
            <w:tcW w:type="dxa" w:w="1938"/>
          </w:tcPr>
          <w:p>
            <w:r>
              <w:rPr>
                <w:sz w:val="18"/>
              </w:rPr>
              <w:t>lending_rate → debt_burden</w:t>
            </w:r>
          </w:p>
        </w:tc>
        <w:tc>
          <w:tcPr>
            <w:tcW w:type="dxa" w:w="1938"/>
          </w:tcPr>
          <w:p>
            <w:r>
              <w:rPr>
                <w:sz w:val="18"/>
              </w:rPr>
              <w:t>+</w:t>
            </w:r>
          </w:p>
        </w:tc>
        <w:tc>
          <w:tcPr>
            <w:tcW w:type="dxa" w:w="1938"/>
          </w:tcPr>
          <w:p>
            <w:r>
              <w:rPr>
                <w:sz w:val="18"/>
              </w:rPr>
              <w:t>умеренная</w:t>
            </w:r>
          </w:p>
        </w:tc>
        <w:tc>
          <w:tcPr>
            <w:tcW w:type="dxa" w:w="1938"/>
          </w:tcPr>
          <w:p>
            <w:r>
              <w:rPr>
                <w:sz w:val="18"/>
              </w:rPr>
              <w:t>w=+0.05</w:t>
            </w:r>
          </w:p>
        </w:tc>
        <w:tc>
          <w:tcPr>
            <w:tcW w:type="dxa" w:w="1938"/>
          </w:tcPr>
          <w:p>
            <w:r>
              <w:rPr>
                <w:sz w:val="18"/>
              </w:rPr>
              <w:t>Рост ставок по кредитам увеличивает ежемесячный платёж PTI. +10 пунктов lending_rate → +0.5 пункта debt_burden за шаг.</w:t>
            </w:r>
          </w:p>
        </w:tc>
      </w:tr>
      <w:tr>
        <w:tc>
          <w:tcPr>
            <w:tcW w:type="dxa" w:w="1938"/>
          </w:tcPr>
          <w:p>
            <w:r>
              <w:rPr>
                <w:sz w:val="18"/>
              </w:rPr>
              <w:t>real_income → debt_burden</w:t>
            </w:r>
          </w:p>
        </w:tc>
        <w:tc>
          <w:tcPr>
            <w:tcW w:type="dxa" w:w="1938"/>
          </w:tcPr>
          <w:p>
            <w:r>
              <w:rPr>
                <w:sz w:val="18"/>
              </w:rPr>
              <w:t>−</w:t>
            </w:r>
          </w:p>
        </w:tc>
        <w:tc>
          <w:tcPr>
            <w:tcW w:type="dxa" w:w="1938"/>
          </w:tcPr>
          <w:p>
            <w:r>
              <w:rPr>
                <w:sz w:val="18"/>
              </w:rPr>
              <w:t>умеренная</w:t>
            </w:r>
          </w:p>
        </w:tc>
        <w:tc>
          <w:tcPr>
            <w:tcW w:type="dxa" w:w="1938"/>
          </w:tcPr>
          <w:p>
            <w:r>
              <w:rPr>
                <w:sz w:val="18"/>
              </w:rPr>
              <w:t>w=−0.03</w:t>
            </w:r>
          </w:p>
        </w:tc>
        <w:tc>
          <w:tcPr>
            <w:tcW w:type="dxa" w:w="1938"/>
          </w:tcPr>
          <w:p>
            <w:r>
              <w:rPr>
                <w:sz w:val="18"/>
              </w:rPr>
              <w:t>Рост доходов снижает относительную долговую нагрузку: тот же платёж — меньший процент от дохода домохозяйства.</w:t>
            </w:r>
          </w:p>
        </w:tc>
      </w:tr>
      <w:tr>
        <w:tc>
          <w:tcPr>
            <w:tcW w:type="dxa" w:w="1938"/>
          </w:tcPr>
          <w:p>
            <w:r>
              <w:rPr>
                <w:sz w:val="18"/>
              </w:rPr>
              <w:t>debt_burden → default_probability</w:t>
            </w:r>
          </w:p>
        </w:tc>
        <w:tc>
          <w:tcPr>
            <w:tcW w:type="dxa" w:w="1938"/>
          </w:tcPr>
          <w:p>
            <w:r>
              <w:rPr>
                <w:sz w:val="18"/>
              </w:rPr>
              <w:t>+</w:t>
            </w:r>
          </w:p>
        </w:tc>
        <w:tc>
          <w:tcPr>
            <w:tcW w:type="dxa" w:w="1938"/>
          </w:tcPr>
          <w:p>
            <w:r>
              <w:rPr>
                <w:sz w:val="18"/>
              </w:rPr>
              <w:t>сильная</w:t>
            </w:r>
          </w:p>
        </w:tc>
        <w:tc>
          <w:tcPr>
            <w:tcW w:type="dxa" w:w="1938"/>
          </w:tcPr>
          <w:p>
            <w:r>
              <w:rPr>
                <w:sz w:val="18"/>
              </w:rPr>
              <w:t>w=+0.06</w:t>
            </w:r>
          </w:p>
        </w:tc>
        <w:tc>
          <w:tcPr>
            <w:tcW w:type="dxa" w:w="1938"/>
          </w:tcPr>
          <w:p>
            <w:r>
              <w:rPr>
                <w:sz w:val="18"/>
              </w:rPr>
              <w:t>Превышение PTI → заёмщик не справляется с платежами. При debt_burden &gt; 60 дефолты нарастают нелинейно.</w:t>
            </w:r>
          </w:p>
        </w:tc>
      </w:tr>
      <w:tr>
        <w:tc>
          <w:tcPr>
            <w:tcW w:type="dxa" w:w="1938"/>
          </w:tcPr>
          <w:p>
            <w:r>
              <w:rPr>
                <w:sz w:val="18"/>
              </w:rPr>
              <w:t>real_income → default_probability</w:t>
            </w:r>
          </w:p>
        </w:tc>
        <w:tc>
          <w:tcPr>
            <w:tcW w:type="dxa" w:w="1938"/>
          </w:tcPr>
          <w:p>
            <w:r>
              <w:rPr>
                <w:sz w:val="18"/>
              </w:rPr>
              <w:t>−</w:t>
            </w:r>
          </w:p>
        </w:tc>
        <w:tc>
          <w:tcPr>
            <w:tcW w:type="dxa" w:w="1938"/>
          </w:tcPr>
          <w:p>
            <w:r>
              <w:rPr>
                <w:sz w:val="18"/>
              </w:rPr>
              <w:t>сильная</w:t>
            </w:r>
          </w:p>
        </w:tc>
        <w:tc>
          <w:tcPr>
            <w:tcW w:type="dxa" w:w="1938"/>
          </w:tcPr>
          <w:p>
            <w:r>
              <w:rPr>
                <w:sz w:val="18"/>
              </w:rPr>
              <w:t>w=−0.05</w:t>
            </w:r>
          </w:p>
        </w:tc>
        <w:tc>
          <w:tcPr>
            <w:tcW w:type="dxa" w:w="1938"/>
          </w:tcPr>
          <w:p>
            <w:r>
              <w:rPr>
                <w:sz w:val="18"/>
              </w:rPr>
              <w:t>Высокие доходы — главный буфер от дефолтов. При одновременном росте debt_burden и падении real_income эффект умножается.</w:t>
            </w:r>
          </w:p>
        </w:tc>
      </w:tr>
      <w:tr>
        <w:tc>
          <w:tcPr>
            <w:tcW w:type="dxa" w:w="1938"/>
          </w:tcPr>
          <w:p>
            <w:r>
              <w:rPr>
                <w:sz w:val="18"/>
              </w:rPr>
              <w:t>default_probability → portfolio_quality</w:t>
            </w:r>
          </w:p>
        </w:tc>
        <w:tc>
          <w:tcPr>
            <w:tcW w:type="dxa" w:w="1938"/>
          </w:tcPr>
          <w:p>
            <w:r>
              <w:rPr>
                <w:sz w:val="18"/>
              </w:rPr>
              <w:t>−</w:t>
            </w:r>
          </w:p>
        </w:tc>
        <w:tc>
          <w:tcPr>
            <w:tcW w:type="dxa" w:w="1938"/>
          </w:tcPr>
          <w:p>
            <w:r>
              <w:rPr>
                <w:sz w:val="18"/>
              </w:rPr>
              <w:t>сильная</w:t>
            </w:r>
          </w:p>
        </w:tc>
        <w:tc>
          <w:tcPr>
            <w:tcW w:type="dxa" w:w="1938"/>
          </w:tcPr>
          <w:p>
            <w:r>
              <w:rPr>
                <w:sz w:val="18"/>
              </w:rPr>
              <w:t>w=−0.07</w:t>
            </w:r>
          </w:p>
        </w:tc>
        <w:tc>
          <w:tcPr>
            <w:tcW w:type="dxa" w:w="1938"/>
          </w:tcPr>
          <w:p>
            <w:r>
              <w:rPr>
                <w:sz w:val="18"/>
              </w:rPr>
              <w:t>Сильнейшая связь модели. Рост NPL напрямую деградирует портфель: банк формирует резервы, ухудшаются капитальные показатели.</w:t>
            </w:r>
          </w:p>
        </w:tc>
      </w:tr>
      <w:tr>
        <w:tc>
          <w:tcPr>
            <w:tcW w:type="dxa" w:w="1938"/>
          </w:tcPr>
          <w:p>
            <w:r>
              <w:rPr>
                <w:sz w:val="18"/>
              </w:rPr>
              <w:t>real_income → portfolio_quality</w:t>
            </w:r>
          </w:p>
        </w:tc>
        <w:tc>
          <w:tcPr>
            <w:tcW w:type="dxa" w:w="1938"/>
          </w:tcPr>
          <w:p>
            <w:r>
              <w:rPr>
                <w:sz w:val="18"/>
              </w:rPr>
              <w:t>+</w:t>
            </w:r>
          </w:p>
        </w:tc>
        <w:tc>
          <w:tcPr>
            <w:tcW w:type="dxa" w:w="1938"/>
          </w:tcPr>
          <w:p>
            <w:r>
              <w:rPr>
                <w:sz w:val="18"/>
              </w:rPr>
              <w:t>умеренная</w:t>
            </w:r>
          </w:p>
        </w:tc>
        <w:tc>
          <w:tcPr>
            <w:tcW w:type="dxa" w:w="1938"/>
          </w:tcPr>
          <w:p>
            <w:r>
              <w:rPr>
                <w:sz w:val="18"/>
              </w:rPr>
              <w:t>w=+0.03</w:t>
            </w:r>
          </w:p>
        </w:tc>
        <w:tc>
          <w:tcPr>
            <w:tcW w:type="dxa" w:w="1938"/>
          </w:tcPr>
          <w:p>
            <w:r>
              <w:rPr>
                <w:sz w:val="18"/>
              </w:rPr>
              <w:t>Рост доходов снижает проблемную задолженность и улучшает обслуживание долга — прямой позитивный эффект на качество портфеля.</w:t>
            </w:r>
          </w:p>
        </w:tc>
      </w:tr>
    </w:tbl>
    <w:p/>
    <w:p>
      <w:pPr>
        <w:pStyle w:val="Heading3"/>
        <w:jc w:val="left"/>
      </w:pPr>
      <w:r>
        <w:t>4.1.1. Разбор шока: повышение ключевой ставки на 10 пунктов</w:t>
      </w:r>
    </w:p>
    <w:p>
      <w:r>
        <w:rPr>
          <w:b w:val="0"/>
          <w:i w:val="0"/>
          <w:sz w:val="22"/>
        </w:rPr>
        <w:t>Ниже показан трансмиссионный эффект шока key_rate = +10 пунктов по всем переменным за 3 шага симуляции. Расчёт детерминированный, с учётом инерции каждой переменной.</w:t>
      </w:r>
    </w:p>
    <w:p/>
    <w:tbl>
      <w:tblPr>
        <w:tblStyle w:val="TableGrid"/>
        <w:tblW w:type="auto" w:w="0"/>
        <w:tblLook w:firstColumn="1" w:firstRow="1" w:lastColumn="0" w:lastRow="0" w:noHBand="0" w:noVBand="1" w:val="04A0"/>
      </w:tblPr>
      <w:tblGrid>
        <w:gridCol w:w="2422"/>
        <w:gridCol w:w="2422"/>
        <w:gridCol w:w="2422"/>
        <w:gridCol w:w="2422"/>
      </w:tblGrid>
      <w:tr>
        <w:tc>
          <w:tcPr>
            <w:tcW w:type="dxa" w:w="2422"/>
          </w:tcPr>
          <w:p>
            <w:r>
              <w:rPr>
                <w:b/>
                <w:sz w:val="20"/>
              </w:rPr>
              <w:t>Шаг</w:t>
            </w:r>
          </w:p>
        </w:tc>
        <w:tc>
          <w:tcPr>
            <w:tcW w:type="dxa" w:w="2422"/>
          </w:tcPr>
          <w:p>
            <w:r>
              <w:rPr>
                <w:b/>
                <w:sz w:val="20"/>
              </w:rPr>
              <w:t>Переменная</w:t>
            </w:r>
          </w:p>
        </w:tc>
        <w:tc>
          <w:tcPr>
            <w:tcW w:type="dxa" w:w="2422"/>
          </w:tcPr>
          <w:p>
            <w:r>
              <w:rPr>
                <w:b/>
                <w:sz w:val="20"/>
              </w:rPr>
              <w:t>Δ значение</w:t>
            </w:r>
          </w:p>
        </w:tc>
        <w:tc>
          <w:tcPr>
            <w:tcW w:type="dxa" w:w="2422"/>
          </w:tcPr>
          <w:p>
            <w:r>
              <w:rPr>
                <w:b/>
                <w:sz w:val="20"/>
              </w:rPr>
              <w:t>Причина</w:t>
            </w:r>
          </w:p>
        </w:tc>
      </w:tr>
      <w:tr>
        <w:tc>
          <w:tcPr>
            <w:tcW w:type="dxa" w:w="2422"/>
          </w:tcPr>
          <w:p>
            <w:r>
              <w:rPr>
                <w:sz w:val="18"/>
              </w:rPr>
              <w:t>t=0</w:t>
            </w:r>
          </w:p>
        </w:tc>
        <w:tc>
          <w:tcPr>
            <w:tcW w:type="dxa" w:w="2422"/>
          </w:tcPr>
          <w:p>
            <w:r>
              <w:rPr>
                <w:sz w:val="18"/>
              </w:rPr>
              <w:t>key_rate</w:t>
            </w:r>
          </w:p>
        </w:tc>
        <w:tc>
          <w:tcPr>
            <w:tcW w:type="dxa" w:w="2422"/>
          </w:tcPr>
          <w:p>
            <w:r>
              <w:rPr>
                <w:sz w:val="18"/>
              </w:rPr>
              <w:t>+10.00</w:t>
            </w:r>
          </w:p>
        </w:tc>
        <w:tc>
          <w:tcPr>
            <w:tcW w:type="dxa" w:w="2422"/>
          </w:tcPr>
          <w:p>
            <w:r>
              <w:rPr>
                <w:sz w:val="18"/>
              </w:rPr>
              <w:t>Исходный шок — повышение ключевой ставки ЦБ (решение совета директоров)</w:t>
            </w:r>
          </w:p>
        </w:tc>
      </w:tr>
      <w:tr>
        <w:tc>
          <w:tcPr>
            <w:tcW w:type="dxa" w:w="2422"/>
          </w:tcPr>
          <w:p>
            <w:r>
              <w:rPr>
                <w:sz w:val="18"/>
              </w:rPr>
              <w:t>t=1</w:t>
            </w:r>
          </w:p>
        </w:tc>
        <w:tc>
          <w:tcPr>
            <w:tcW w:type="dxa" w:w="2422"/>
          </w:tcPr>
          <w:p>
            <w:r>
              <w:rPr>
                <w:sz w:val="18"/>
              </w:rPr>
              <w:t>lending_rate</w:t>
            </w:r>
          </w:p>
        </w:tc>
        <w:tc>
          <w:tcPr>
            <w:tcW w:type="dxa" w:w="2422"/>
          </w:tcPr>
          <w:p>
            <w:r>
              <w:rPr>
                <w:sz w:val="18"/>
              </w:rPr>
              <w:t>+0.70</w:t>
            </w:r>
          </w:p>
        </w:tc>
        <w:tc>
          <w:tcPr>
            <w:tcW w:type="dxa" w:w="2422"/>
          </w:tcPr>
          <w:p>
            <w:r>
              <w:rPr>
                <w:sz w:val="18"/>
              </w:rPr>
              <w:t>key_rate(+10) × w(+0.07) = +0.70; банки пересматривают ставки по кредитам</w:t>
            </w:r>
          </w:p>
        </w:tc>
      </w:tr>
      <w:tr>
        <w:tc>
          <w:tcPr>
            <w:tcW w:type="dxa" w:w="2422"/>
          </w:tcPr>
          <w:p>
            <w:r>
              <w:rPr>
                <w:sz w:val="18"/>
              </w:rPr>
              <w:t>t=1</w:t>
            </w:r>
          </w:p>
        </w:tc>
        <w:tc>
          <w:tcPr>
            <w:tcW w:type="dxa" w:w="2422"/>
          </w:tcPr>
          <w:p>
            <w:r>
              <w:rPr>
                <w:sz w:val="18"/>
              </w:rPr>
              <w:t>real_income</w:t>
            </w:r>
          </w:p>
        </w:tc>
        <w:tc>
          <w:tcPr>
            <w:tcW w:type="dxa" w:w="2422"/>
          </w:tcPr>
          <w:p>
            <w:r>
              <w:rPr>
                <w:sz w:val="18"/>
              </w:rPr>
              <w:t>−0.40</w:t>
            </w:r>
          </w:p>
        </w:tc>
        <w:tc>
          <w:tcPr>
            <w:tcW w:type="dxa" w:w="2422"/>
          </w:tcPr>
          <w:p>
            <w:r>
              <w:rPr>
                <w:sz w:val="18"/>
              </w:rPr>
              <w:t>key_rate(+10) × w(−0.04) = −0.40; первый сигнал на рынке труда</w:t>
            </w:r>
          </w:p>
        </w:tc>
      </w:tr>
      <w:tr>
        <w:tc>
          <w:tcPr>
            <w:tcW w:type="dxa" w:w="2422"/>
          </w:tcPr>
          <w:p>
            <w:r>
              <w:rPr>
                <w:sz w:val="18"/>
              </w:rPr>
              <w:t>t=2</w:t>
            </w:r>
          </w:p>
        </w:tc>
        <w:tc>
          <w:tcPr>
            <w:tcW w:type="dxa" w:w="2422"/>
          </w:tcPr>
          <w:p>
            <w:r>
              <w:rPr>
                <w:sz w:val="18"/>
              </w:rPr>
              <w:t>debt_burden</w:t>
            </w:r>
          </w:p>
        </w:tc>
        <w:tc>
          <w:tcPr>
            <w:tcW w:type="dxa" w:w="2422"/>
          </w:tcPr>
          <w:p>
            <w:r>
              <w:rPr>
                <w:sz w:val="18"/>
              </w:rPr>
              <w:t>+0.05</w:t>
            </w:r>
          </w:p>
        </w:tc>
        <w:tc>
          <w:tcPr>
            <w:tcW w:type="dxa" w:w="2422"/>
          </w:tcPr>
          <w:p>
            <w:r>
              <w:rPr>
                <w:sz w:val="18"/>
              </w:rPr>
              <w:t>lending_rate(+0.70) × w(+0.05) + real_income(−0.40) × w(−0.03) = 0.035 + 0.012</w:t>
            </w:r>
          </w:p>
        </w:tc>
      </w:tr>
      <w:tr>
        <w:tc>
          <w:tcPr>
            <w:tcW w:type="dxa" w:w="2422"/>
          </w:tcPr>
          <w:p>
            <w:r>
              <w:rPr>
                <w:sz w:val="18"/>
              </w:rPr>
              <w:t>t=2</w:t>
            </w:r>
          </w:p>
        </w:tc>
        <w:tc>
          <w:tcPr>
            <w:tcW w:type="dxa" w:w="2422"/>
          </w:tcPr>
          <w:p>
            <w:r>
              <w:rPr>
                <w:sz w:val="18"/>
              </w:rPr>
              <w:t>default_probability</w:t>
            </w:r>
          </w:p>
        </w:tc>
        <w:tc>
          <w:tcPr>
            <w:tcW w:type="dxa" w:w="2422"/>
          </w:tcPr>
          <w:p>
            <w:r>
              <w:rPr>
                <w:sz w:val="18"/>
              </w:rPr>
              <w:t>+0.04</w:t>
            </w:r>
          </w:p>
        </w:tc>
        <w:tc>
          <w:tcPr>
            <w:tcW w:type="dxa" w:w="2422"/>
          </w:tcPr>
          <w:p>
            <w:r>
              <w:rPr>
                <w:sz w:val="18"/>
              </w:rPr>
              <w:t>debt_burden(+0.05) × w(+0.06) + real_income(−0.40) × w(−0.05) = 0.003 + 0.020</w:t>
            </w:r>
          </w:p>
        </w:tc>
      </w:tr>
      <w:tr>
        <w:tc>
          <w:tcPr>
            <w:tcW w:type="dxa" w:w="2422"/>
          </w:tcPr>
          <w:p>
            <w:r>
              <w:rPr>
                <w:sz w:val="18"/>
              </w:rPr>
              <w:t>t=2</w:t>
            </w:r>
          </w:p>
        </w:tc>
        <w:tc>
          <w:tcPr>
            <w:tcW w:type="dxa" w:w="2422"/>
          </w:tcPr>
          <w:p>
            <w:r>
              <w:rPr>
                <w:sz w:val="18"/>
              </w:rPr>
              <w:t>portfolio_quality</w:t>
            </w:r>
          </w:p>
        </w:tc>
        <w:tc>
          <w:tcPr>
            <w:tcW w:type="dxa" w:w="2422"/>
          </w:tcPr>
          <w:p>
            <w:r>
              <w:rPr>
                <w:sz w:val="18"/>
              </w:rPr>
              <w:t>−0.003</w:t>
            </w:r>
          </w:p>
        </w:tc>
        <w:tc>
          <w:tcPr>
            <w:tcW w:type="dxa" w:w="2422"/>
          </w:tcPr>
          <w:p>
            <w:r>
              <w:rPr>
                <w:sz w:val="18"/>
              </w:rPr>
              <w:t>default_probability(+0.04) × w(−0.07) = −0.003; начало деградации портфеля</w:t>
            </w:r>
          </w:p>
        </w:tc>
      </w:tr>
      <w:tr>
        <w:tc>
          <w:tcPr>
            <w:tcW w:type="dxa" w:w="2422"/>
          </w:tcPr>
          <w:p>
            <w:r>
              <w:rPr>
                <w:sz w:val="18"/>
              </w:rPr>
              <w:t>t=3</w:t>
            </w:r>
          </w:p>
        </w:tc>
        <w:tc>
          <w:tcPr>
            <w:tcW w:type="dxa" w:w="2422"/>
          </w:tcPr>
          <w:p>
            <w:r>
              <w:rPr>
                <w:sz w:val="18"/>
              </w:rPr>
              <w:t>debt_burden</w:t>
            </w:r>
          </w:p>
        </w:tc>
        <w:tc>
          <w:tcPr>
            <w:tcW w:type="dxa" w:w="2422"/>
          </w:tcPr>
          <w:p>
            <w:r>
              <w:rPr>
                <w:sz w:val="18"/>
              </w:rPr>
              <w:t>+0.14</w:t>
            </w:r>
          </w:p>
        </w:tc>
        <w:tc>
          <w:tcPr>
            <w:tcW w:type="dxa" w:w="2422"/>
          </w:tcPr>
          <w:p>
            <w:r>
              <w:rPr>
                <w:sz w:val="18"/>
              </w:rPr>
              <w:t>Нарастание: авторегрессия 0.91 × 0.05 + повторный вклад lending_rate</w:t>
            </w:r>
          </w:p>
        </w:tc>
      </w:tr>
      <w:tr>
        <w:tc>
          <w:tcPr>
            <w:tcW w:type="dxa" w:w="2422"/>
          </w:tcPr>
          <w:p>
            <w:r>
              <w:rPr>
                <w:sz w:val="18"/>
              </w:rPr>
              <w:t>t=3</w:t>
            </w:r>
          </w:p>
        </w:tc>
        <w:tc>
          <w:tcPr>
            <w:tcW w:type="dxa" w:w="2422"/>
          </w:tcPr>
          <w:p>
            <w:r>
              <w:rPr>
                <w:sz w:val="18"/>
              </w:rPr>
              <w:t>default_probability</w:t>
            </w:r>
          </w:p>
        </w:tc>
        <w:tc>
          <w:tcPr>
            <w:tcW w:type="dxa" w:w="2422"/>
          </w:tcPr>
          <w:p>
            <w:r>
              <w:rPr>
                <w:sz w:val="18"/>
              </w:rPr>
              <w:t>+0.10</w:t>
            </w:r>
          </w:p>
        </w:tc>
        <w:tc>
          <w:tcPr>
            <w:tcW w:type="dxa" w:w="2422"/>
          </w:tcPr>
          <w:p>
            <w:r>
              <w:rPr>
                <w:sz w:val="18"/>
              </w:rPr>
              <w:t>Суммарный вклад нарастающего debt_burden и продолжающего падения real_income</w:t>
            </w:r>
          </w:p>
        </w:tc>
      </w:tr>
      <w:tr>
        <w:tc>
          <w:tcPr>
            <w:tcW w:type="dxa" w:w="2422"/>
          </w:tcPr>
          <w:p>
            <w:r>
              <w:rPr>
                <w:sz w:val="18"/>
              </w:rPr>
              <w:t>t=3</w:t>
            </w:r>
          </w:p>
        </w:tc>
        <w:tc>
          <w:tcPr>
            <w:tcW w:type="dxa" w:w="2422"/>
          </w:tcPr>
          <w:p>
            <w:r>
              <w:rPr>
                <w:sz w:val="18"/>
              </w:rPr>
              <w:t>portfolio_quality</w:t>
            </w:r>
          </w:p>
        </w:tc>
        <w:tc>
          <w:tcPr>
            <w:tcW w:type="dxa" w:w="2422"/>
          </w:tcPr>
          <w:p>
            <w:r>
              <w:rPr>
                <w:sz w:val="18"/>
              </w:rPr>
              <w:t>−0.07</w:t>
            </w:r>
          </w:p>
        </w:tc>
        <w:tc>
          <w:tcPr>
            <w:tcW w:type="dxa" w:w="2422"/>
          </w:tcPr>
          <w:p>
            <w:r>
              <w:rPr>
                <w:sz w:val="18"/>
              </w:rPr>
              <w:t>default_probability(+0.10) × w(−0.07); деградация ускоряется при каждом шаге</w:t>
            </w:r>
          </w:p>
        </w:tc>
      </w:tr>
    </w:tbl>
    <w:p/>
    <w:p>
      <w:r>
        <w:rPr>
          <w:b w:val="0"/>
          <w:i/>
          <w:sz w:val="20"/>
        </w:rPr>
        <w:t>Вывод: при шоке +10 пунктов деградация portfolio_quality через 3 шага составляет −0.07 — небольшой, но нарастающий эффект. При шоке +50 пунктов (экстренное повышение) нелинейный рост дефолтов переводит модель в режим portfolio_stress уже на шаге 4–5.</w:t>
      </w:r>
    </w:p>
    <w:p/>
    <w:p>
      <w:pPr>
        <w:pStyle w:val="Heading2"/>
        <w:jc w:val="left"/>
      </w:pPr>
      <w:r>
        <w:t>4.2. Граф знаний агента (Knowledge Graph)</w:t>
      </w:r>
    </w:p>
    <w:p>
      <w:r>
        <w:rPr>
          <w:b w:val="0"/>
          <w:i w:val="0"/>
          <w:sz w:val="22"/>
        </w:rPr>
        <w:t>Граф знаний — это персистентное хранилище всей памяти агента в виде узлов и рёбер. В отличие от каузального DAG (раздел 4), который задаёт статическую структуру модели, граф знаний накапливается динамически во время работы: каждый входящий сигнал, каждое изменение параметров и каждый аналитический прогон оставляют в нём свои узлы. Граф используется для семантического поиска контекста при обработке новых сигналов и для верификации причинно-следственных связей.</w:t>
      </w:r>
    </w:p>
    <w:p/>
    <w:p>
      <w:r>
        <w:rPr>
          <w:b/>
          <w:i w:val="0"/>
          <w:sz w:val="20"/>
        </w:rPr>
        <w:t>Состав графа знаний на момент выгрузки:</w:t>
      </w:r>
    </w:p>
    <w:tbl>
      <w:tblPr>
        <w:tblStyle w:val="TableGrid"/>
        <w:tblW w:type="auto" w:w="0"/>
        <w:tblLook w:firstColumn="1" w:firstRow="1" w:lastColumn="0" w:lastRow="0" w:noHBand="0" w:noVBand="1" w:val="04A0"/>
      </w:tblPr>
      <w:tblGrid>
        <w:gridCol w:w="3230"/>
        <w:gridCol w:w="3230"/>
        <w:gridCol w:w="3230"/>
      </w:tblGrid>
      <w:tr>
        <w:tc>
          <w:tcPr>
            <w:tcW w:type="dxa" w:w="3230"/>
          </w:tcPr>
          <w:p>
            <w:r>
              <w:rPr>
                <w:b/>
                <w:sz w:val="20"/>
              </w:rPr>
              <w:t>Тип узла</w:t>
            </w:r>
          </w:p>
        </w:tc>
        <w:tc>
          <w:tcPr>
            <w:tcW w:type="dxa" w:w="3230"/>
          </w:tcPr>
          <w:p>
            <w:r>
              <w:rPr>
                <w:b/>
                <w:sz w:val="20"/>
              </w:rPr>
              <w:t>Количество</w:t>
            </w:r>
          </w:p>
        </w:tc>
        <w:tc>
          <w:tcPr>
            <w:tcW w:type="dxa" w:w="3230"/>
          </w:tcPr>
          <w:p>
            <w:r>
              <w:rPr>
                <w:b/>
                <w:sz w:val="20"/>
              </w:rPr>
              <w:t>Назначение</w:t>
            </w:r>
          </w:p>
        </w:tc>
      </w:tr>
      <w:tr>
        <w:tc>
          <w:tcPr>
            <w:tcW w:type="dxa" w:w="3230"/>
          </w:tcPr>
          <w:p>
            <w:r>
              <w:rPr>
                <w:sz w:val="18"/>
              </w:rPr>
              <w:t>variable_state</w:t>
            </w:r>
          </w:p>
        </w:tc>
        <w:tc>
          <w:tcPr>
            <w:tcW w:type="dxa" w:w="3230"/>
          </w:tcPr>
          <w:p>
            <w:r>
              <w:rPr>
                <w:sz w:val="18"/>
              </w:rPr>
              <w:t>546</w:t>
            </w:r>
          </w:p>
        </w:tc>
        <w:tc>
          <w:tcPr>
            <w:tcW w:type="dxa" w:w="3230"/>
          </w:tcPr>
          <w:p>
            <w:r>
              <w:rPr>
                <w:sz w:val="18"/>
              </w:rPr>
              <w:t>Состояние переменной (ресурса) в момент времени t — снимок значения.</w:t>
            </w:r>
          </w:p>
        </w:tc>
      </w:tr>
      <w:tr>
        <w:tc>
          <w:tcPr>
            <w:tcW w:type="dxa" w:w="3230"/>
          </w:tcPr>
          <w:p>
            <w:r>
              <w:rPr>
                <w:sz w:val="18"/>
              </w:rPr>
              <w:t>param_delta</w:t>
            </w:r>
          </w:p>
        </w:tc>
        <w:tc>
          <w:tcPr>
            <w:tcW w:type="dxa" w:w="3230"/>
          </w:tcPr>
          <w:p>
            <w:r>
              <w:rPr>
                <w:sz w:val="18"/>
              </w:rPr>
              <w:t>67</w:t>
            </w:r>
          </w:p>
        </w:tc>
        <w:tc>
          <w:tcPr>
            <w:tcW w:type="dxa" w:w="3230"/>
          </w:tcPr>
          <w:p>
            <w:r>
              <w:rPr>
                <w:sz w:val="18"/>
              </w:rPr>
              <w:t>Числовое изменение параметра модели, вызванное сигналом (шок, вес связи, модификатор исхода).</w:t>
            </w:r>
          </w:p>
        </w:tc>
      </w:tr>
      <w:tr>
        <w:tc>
          <w:tcPr>
            <w:tcW w:type="dxa" w:w="3230"/>
          </w:tcPr>
          <w:p>
            <w:r>
              <w:rPr>
                <w:sz w:val="18"/>
              </w:rPr>
              <w:t>outcome_projection</w:t>
            </w:r>
          </w:p>
        </w:tc>
        <w:tc>
          <w:tcPr>
            <w:tcW w:type="dxa" w:w="3230"/>
          </w:tcPr>
          <w:p>
            <w:r>
              <w:rPr>
                <w:sz w:val="18"/>
              </w:rPr>
              <w:t>50</w:t>
            </w:r>
          </w:p>
        </w:tc>
        <w:tc>
          <w:tcPr>
            <w:tcW w:type="dxa" w:w="3230"/>
          </w:tcPr>
          <w:p>
            <w:r>
              <w:rPr>
                <w:sz w:val="18"/>
              </w:rPr>
              <w:t>Прогноз вероятности конкретного исхода на шаге t.</w:t>
            </w:r>
          </w:p>
        </w:tc>
      </w:tr>
      <w:tr>
        <w:tc>
          <w:tcPr>
            <w:tcW w:type="dxa" w:w="3230"/>
          </w:tcPr>
          <w:p>
            <w:r>
              <w:rPr>
                <w:sz w:val="18"/>
              </w:rPr>
              <w:t>analysis_run</w:t>
            </w:r>
          </w:p>
        </w:tc>
        <w:tc>
          <w:tcPr>
            <w:tcW w:type="dxa" w:w="3230"/>
          </w:tcPr>
          <w:p>
            <w:r>
              <w:rPr>
                <w:sz w:val="18"/>
              </w:rPr>
              <w:t>29</w:t>
            </w:r>
          </w:p>
        </w:tc>
        <w:tc>
          <w:tcPr>
            <w:tcW w:type="dxa" w:w="3230"/>
          </w:tcPr>
          <w:p>
            <w:r>
              <w:rPr>
                <w:sz w:val="18"/>
              </w:rPr>
              <w:t>Результат аналитического прогона агента — вероятности исходов, верификация DAG.</w:t>
            </w:r>
          </w:p>
        </w:tc>
      </w:tr>
      <w:tr>
        <w:tc>
          <w:tcPr>
            <w:tcW w:type="dxa" w:w="3230"/>
          </w:tcPr>
          <w:p>
            <w:r>
              <w:rPr>
                <w:sz w:val="18"/>
              </w:rPr>
              <w:t>belief_conflict</w:t>
            </w:r>
          </w:p>
        </w:tc>
        <w:tc>
          <w:tcPr>
            <w:tcW w:type="dxa" w:w="3230"/>
          </w:tcPr>
          <w:p>
            <w:r>
              <w:rPr>
                <w:sz w:val="18"/>
              </w:rPr>
              <w:t>19</w:t>
            </w:r>
          </w:p>
        </w:tc>
        <w:tc>
          <w:tcPr>
            <w:tcW w:type="dxa" w:w="3230"/>
          </w:tcPr>
          <w:p>
            <w:r>
              <w:rPr>
                <w:sz w:val="18"/>
              </w:rPr>
              <w:t>Конфликт убеждений между двумя аналитическими прогонами.</w:t>
            </w:r>
          </w:p>
        </w:tc>
      </w:tr>
      <w:tr>
        <w:tc>
          <w:tcPr>
            <w:tcW w:type="dxa" w:w="3230"/>
          </w:tcPr>
          <w:p>
            <w:r>
              <w:rPr>
                <w:sz w:val="18"/>
              </w:rPr>
              <w:t>signal_event</w:t>
            </w:r>
          </w:p>
        </w:tc>
        <w:tc>
          <w:tcPr>
            <w:tcW w:type="dxa" w:w="3230"/>
          </w:tcPr>
          <w:p>
            <w:r>
              <w:rPr>
                <w:sz w:val="18"/>
              </w:rPr>
              <w:t>13</w:t>
            </w:r>
          </w:p>
        </w:tc>
        <w:tc>
          <w:tcPr>
            <w:tcW w:type="dxa" w:w="3230"/>
          </w:tcPr>
          <w:p>
            <w:r>
              <w:rPr>
                <w:sz w:val="18"/>
              </w:rPr>
              <w:t>Входящий сигнал (новость ЦБ РФ или ручной сценарий).</w:t>
            </w:r>
          </w:p>
        </w:tc>
      </w:tr>
      <w:tr>
        <w:tc>
          <w:tcPr>
            <w:tcW w:type="dxa" w:w="3230"/>
          </w:tcPr>
          <w:p>
            <w:r>
              <w:rPr>
                <w:sz w:val="18"/>
              </w:rPr>
              <w:t>parameter_effect_conflict</w:t>
            </w:r>
          </w:p>
        </w:tc>
        <w:tc>
          <w:tcPr>
            <w:tcW w:type="dxa" w:w="3230"/>
          </w:tcPr>
          <w:p>
            <w:r>
              <w:rPr>
                <w:sz w:val="18"/>
              </w:rPr>
              <w:t>13</w:t>
            </w:r>
          </w:p>
        </w:tc>
        <w:tc>
          <w:tcPr>
            <w:tcW w:type="dxa" w:w="3230"/>
          </w:tcPr>
          <w:p>
            <w:r>
              <w:rPr>
                <w:sz w:val="18"/>
              </w:rPr>
              <w:t>Конфликт: два сигнала дали противоположные изменения одного параметра.</w:t>
            </w:r>
          </w:p>
        </w:tc>
      </w:tr>
      <w:tr>
        <w:tc>
          <w:tcPr>
            <w:tcW w:type="dxa" w:w="3230"/>
          </w:tcPr>
          <w:p>
            <w:r>
              <w:rPr>
                <w:sz w:val="18"/>
              </w:rPr>
              <w:t>active_hypothesis</w:t>
            </w:r>
          </w:p>
        </w:tc>
        <w:tc>
          <w:tcPr>
            <w:tcW w:type="dxa" w:w="3230"/>
          </w:tcPr>
          <w:p>
            <w:r>
              <w:rPr>
                <w:sz w:val="18"/>
              </w:rPr>
              <w:t>1</w:t>
            </w:r>
          </w:p>
        </w:tc>
        <w:tc>
          <w:tcPr>
            <w:tcW w:type="dxa" w:w="3230"/>
          </w:tcPr>
          <w:p>
            <w:r>
              <w:rPr>
                <w:sz w:val="18"/>
              </w:rPr>
              <w:t>Активная гипотеза агента о текущем сценарии.</w:t>
            </w:r>
          </w:p>
        </w:tc>
      </w:tr>
      <w:tr>
        <w:tc>
          <w:tcPr>
            <w:tcW w:type="dxa" w:w="3230"/>
          </w:tcPr>
          <w:p>
            <w:r>
              <w:rPr>
                <w:sz w:val="18"/>
              </w:rPr>
              <w:t>attention_focus</w:t>
            </w:r>
          </w:p>
        </w:tc>
        <w:tc>
          <w:tcPr>
            <w:tcW w:type="dxa" w:w="3230"/>
          </w:tcPr>
          <w:p>
            <w:r>
              <w:rPr>
                <w:sz w:val="18"/>
              </w:rPr>
              <w:t>1</w:t>
            </w:r>
          </w:p>
        </w:tc>
        <w:tc>
          <w:tcPr>
            <w:tcW w:type="dxa" w:w="3230"/>
          </w:tcPr>
          <w:p>
            <w:r>
              <w:rPr>
                <w:sz w:val="18"/>
              </w:rPr>
              <w:t>Текущий фокус внимания — переменная под наибольшим давлением.</w:t>
            </w:r>
          </w:p>
        </w:tc>
      </w:tr>
      <w:tr>
        <w:tc>
          <w:tcPr>
            <w:tcW w:type="dxa" w:w="3230"/>
          </w:tcPr>
          <w:p>
            <w:r>
              <w:rPr>
                <w:sz w:val="18"/>
              </w:rPr>
              <w:t>goal_state</w:t>
            </w:r>
          </w:p>
        </w:tc>
        <w:tc>
          <w:tcPr>
            <w:tcW w:type="dxa" w:w="3230"/>
          </w:tcPr>
          <w:p>
            <w:r>
              <w:rPr>
                <w:sz w:val="18"/>
              </w:rPr>
              <w:t>1</w:t>
            </w:r>
          </w:p>
        </w:tc>
        <w:tc>
          <w:tcPr>
            <w:tcW w:type="dxa" w:w="3230"/>
          </w:tcPr>
          <w:p>
            <w:r>
              <w:rPr>
                <w:sz w:val="18"/>
              </w:rPr>
              <w:t>Целевое состояние модели (референсные уровни ресурсов).</w:t>
            </w:r>
          </w:p>
        </w:tc>
      </w:tr>
    </w:tbl>
    <w:p/>
    <w:tbl>
      <w:tblPr>
        <w:tblStyle w:val="TableGrid"/>
        <w:tblW w:type="auto" w:w="0"/>
        <w:tblLook w:firstColumn="1" w:firstRow="1" w:lastColumn="0" w:lastRow="0" w:noHBand="0" w:noVBand="1" w:val="04A0"/>
      </w:tblPr>
      <w:tblGrid>
        <w:gridCol w:w="3230"/>
        <w:gridCol w:w="3230"/>
        <w:gridCol w:w="3230"/>
      </w:tblGrid>
      <w:tr>
        <w:tc>
          <w:tcPr>
            <w:tcW w:type="dxa" w:w="3230"/>
          </w:tcPr>
          <w:p>
            <w:r>
              <w:rPr>
                <w:b/>
                <w:sz w:val="20"/>
              </w:rPr>
              <w:t>Тип связи</w:t>
            </w:r>
          </w:p>
        </w:tc>
        <w:tc>
          <w:tcPr>
            <w:tcW w:type="dxa" w:w="3230"/>
          </w:tcPr>
          <w:p>
            <w:r>
              <w:rPr>
                <w:b/>
                <w:sz w:val="20"/>
              </w:rPr>
              <w:t>Количество</w:t>
            </w:r>
          </w:p>
        </w:tc>
        <w:tc>
          <w:tcPr>
            <w:tcW w:type="dxa" w:w="3230"/>
          </w:tcPr>
          <w:p>
            <w:r>
              <w:rPr>
                <w:b/>
                <w:sz w:val="20"/>
              </w:rPr>
              <w:t>Семантика</w:t>
            </w:r>
          </w:p>
        </w:tc>
      </w:tr>
      <w:tr>
        <w:tc>
          <w:tcPr>
            <w:tcW w:type="dxa" w:w="3230"/>
          </w:tcPr>
          <w:p>
            <w:r>
              <w:rPr>
                <w:sz w:val="18"/>
              </w:rPr>
              <w:t>propagates_to</w:t>
            </w:r>
          </w:p>
        </w:tc>
        <w:tc>
          <w:tcPr>
            <w:tcW w:type="dxa" w:w="3230"/>
          </w:tcPr>
          <w:p>
            <w:r>
              <w:rPr>
                <w:sz w:val="18"/>
              </w:rPr>
              <w:t>4416</w:t>
            </w:r>
          </w:p>
        </w:tc>
        <w:tc>
          <w:tcPr>
            <w:tcW w:type="dxa" w:w="3230"/>
          </w:tcPr>
          <w:p>
            <w:r>
              <w:rPr>
                <w:sz w:val="18"/>
              </w:rPr>
              <w:t>Состояние переменной в момент t распространяется в момент t+1.</w:t>
            </w:r>
          </w:p>
        </w:tc>
      </w:tr>
      <w:tr>
        <w:tc>
          <w:tcPr>
            <w:tcW w:type="dxa" w:w="3230"/>
          </w:tcPr>
          <w:p>
            <w:r>
              <w:rPr>
                <w:sz w:val="18"/>
              </w:rPr>
              <w:t>threshold_exceeded</w:t>
            </w:r>
          </w:p>
        </w:tc>
        <w:tc>
          <w:tcPr>
            <w:tcW w:type="dxa" w:w="3230"/>
          </w:tcPr>
          <w:p>
            <w:r>
              <w:rPr>
                <w:sz w:val="18"/>
              </w:rPr>
              <w:t>168</w:t>
            </w:r>
          </w:p>
        </w:tc>
        <w:tc>
          <w:tcPr>
            <w:tcW w:type="dxa" w:w="3230"/>
          </w:tcPr>
          <w:p>
            <w:r>
              <w:rPr>
                <w:sz w:val="18"/>
              </w:rPr>
              <w:t>Значение ресурса пересекло критический порог.</w:t>
            </w:r>
          </w:p>
        </w:tc>
      </w:tr>
      <w:tr>
        <w:tc>
          <w:tcPr>
            <w:tcW w:type="dxa" w:w="3230"/>
          </w:tcPr>
          <w:p>
            <w:r>
              <w:rPr>
                <w:sz w:val="18"/>
              </w:rPr>
              <w:t>causes</w:t>
            </w:r>
          </w:p>
        </w:tc>
        <w:tc>
          <w:tcPr>
            <w:tcW w:type="dxa" w:w="3230"/>
          </w:tcPr>
          <w:p>
            <w:r>
              <w:rPr>
                <w:sz w:val="18"/>
              </w:rPr>
              <w:t>110</w:t>
            </w:r>
          </w:p>
        </w:tc>
        <w:tc>
          <w:tcPr>
            <w:tcW w:type="dxa" w:w="3230"/>
          </w:tcPr>
          <w:p>
            <w:r>
              <w:rPr>
                <w:sz w:val="18"/>
              </w:rPr>
              <w:t>Сигнал порождает изменение параметра модели.</w:t>
            </w:r>
          </w:p>
        </w:tc>
      </w:tr>
      <w:tr>
        <w:tc>
          <w:tcPr>
            <w:tcW w:type="dxa" w:w="3230"/>
          </w:tcPr>
          <w:p>
            <w:r>
              <w:rPr>
                <w:sz w:val="18"/>
              </w:rPr>
              <w:t>split_into</w:t>
            </w:r>
          </w:p>
        </w:tc>
        <w:tc>
          <w:tcPr>
            <w:tcW w:type="dxa" w:w="3230"/>
          </w:tcPr>
          <w:p>
            <w:r>
              <w:rPr>
                <w:sz w:val="18"/>
              </w:rPr>
              <w:t>108</w:t>
            </w:r>
          </w:p>
        </w:tc>
        <w:tc>
          <w:tcPr>
            <w:tcW w:type="dxa" w:w="3230"/>
          </w:tcPr>
          <w:p>
            <w:r>
              <w:rPr>
                <w:sz w:val="18"/>
              </w:rPr>
              <w:t>Аналитический прогон разветвляется при неопределённости (beam split).</w:t>
            </w:r>
          </w:p>
        </w:tc>
      </w:tr>
    </w:tbl>
    <w:p/>
    <w:p>
      <w:pPr>
        <w:pStyle w:val="Heading3"/>
        <w:jc w:val="left"/>
      </w:pPr>
      <w:r>
        <w:t>4.2.1. Жизненный цикл узла: от сигнала до изменения мира</w:t>
      </w:r>
    </w:p>
    <w:p>
      <w:r>
        <w:rPr>
          <w:b w:val="0"/>
          <w:i w:val="0"/>
          <w:sz w:val="22"/>
        </w:rPr>
        <w:t>Каждый входящий сигнал порождает цепочку взаимосвязанных узлов в графе знаний. Понимание этой цепочки позволяет восстановить полную трассировку любого изменения переменных модели вплоть до исходного события.</w:t>
      </w:r>
    </w:p>
    <w:p/>
    <w:tbl>
      <w:tblPr>
        <w:tblStyle w:val="TableGrid"/>
        <w:tblW w:type="auto" w:w="0"/>
        <w:tblLook w:firstColumn="1" w:firstRow="1" w:lastColumn="0" w:lastRow="0" w:noHBand="0" w:noVBand="1" w:val="04A0"/>
      </w:tblPr>
      <w:tblGrid>
        <w:gridCol w:w="3230"/>
        <w:gridCol w:w="3230"/>
        <w:gridCol w:w="3230"/>
      </w:tblGrid>
      <w:tr>
        <w:tc>
          <w:tcPr>
            <w:tcW w:type="dxa" w:w="3230"/>
          </w:tcPr>
          <w:p>
            <w:r>
              <w:rPr>
                <w:b/>
                <w:sz w:val="20"/>
              </w:rPr>
              <w:t>Шаг</w:t>
            </w:r>
          </w:p>
        </w:tc>
        <w:tc>
          <w:tcPr>
            <w:tcW w:type="dxa" w:w="3230"/>
          </w:tcPr>
          <w:p>
            <w:r>
              <w:rPr>
                <w:b/>
                <w:sz w:val="20"/>
              </w:rPr>
              <w:t>Типы узлов / рёбер</w:t>
            </w:r>
          </w:p>
        </w:tc>
        <w:tc>
          <w:tcPr>
            <w:tcW w:type="dxa" w:w="3230"/>
          </w:tcPr>
          <w:p>
            <w:r>
              <w:rPr>
                <w:b/>
                <w:sz w:val="20"/>
              </w:rPr>
              <w:t>Что происходит</w:t>
            </w:r>
          </w:p>
        </w:tc>
      </w:tr>
      <w:tr>
        <w:tc>
          <w:tcPr>
            <w:tcW w:type="dxa" w:w="3230"/>
          </w:tcPr>
          <w:p>
            <w:r>
              <w:rPr>
                <w:sz w:val="18"/>
              </w:rPr>
              <w:t>1</w:t>
            </w:r>
          </w:p>
        </w:tc>
        <w:tc>
          <w:tcPr>
            <w:tcW w:type="dxa" w:w="3230"/>
          </w:tcPr>
          <w:p>
            <w:r>
              <w:rPr>
                <w:sz w:val="18"/>
              </w:rPr>
              <w:t>signal_event</w:t>
            </w:r>
          </w:p>
        </w:tc>
        <w:tc>
          <w:tcPr>
            <w:tcW w:type="dxa" w:w="3230"/>
          </w:tcPr>
          <w:p>
            <w:r>
              <w:rPr>
                <w:sz w:val="18"/>
              </w:rPr>
              <w:t>Агент получает сигнал (новость ЦБ РФ или ручной сценарий). Создаётся узел signal_event с уникальным ID, временной меткой и коэффициентом уверенности. Контент узла — идентификатор сигнала (например syn_8c21fb4b).</w:t>
            </w:r>
          </w:p>
        </w:tc>
      </w:tr>
      <w:tr>
        <w:tc>
          <w:tcPr>
            <w:tcW w:type="dxa" w:w="3230"/>
          </w:tcPr>
          <w:p>
            <w:r>
              <w:rPr>
                <w:sz w:val="18"/>
              </w:rPr>
              <w:t>2</w:t>
            </w:r>
          </w:p>
        </w:tc>
        <w:tc>
          <w:tcPr>
            <w:tcW w:type="dxa" w:w="3230"/>
          </w:tcPr>
          <w:p>
            <w:r>
              <w:rPr>
                <w:sz w:val="18"/>
              </w:rPr>
              <w:t>causes →</w:t>
              <w:br/>
              <w:t>param_delta</w:t>
            </w:r>
          </w:p>
        </w:tc>
        <w:tc>
          <w:tcPr>
            <w:tcW w:type="dxa" w:w="3230"/>
          </w:tcPr>
          <w:p>
            <w:r>
              <w:rPr>
                <w:sz w:val="18"/>
              </w:rPr>
              <w:t>LLM классифицирует сигнал: определяет тему, режим воздействия и числовые шоки. Для каждого изменённого параметра создаётся узел param_delta. Ребро causes соединяет signal_event с каждым param_delta. param_delta хранит: param_name (например outcome_modifier:forced_restructuring), delta_value (числовое изменение), delta_sign (+1 / −1).</w:t>
            </w:r>
          </w:p>
        </w:tc>
      </w:tr>
      <w:tr>
        <w:tc>
          <w:tcPr>
            <w:tcW w:type="dxa" w:w="3230"/>
          </w:tcPr>
          <w:p>
            <w:r>
              <w:rPr>
                <w:sz w:val="18"/>
              </w:rPr>
              <w:t>3</w:t>
            </w:r>
          </w:p>
        </w:tc>
        <w:tc>
          <w:tcPr>
            <w:tcW w:type="dxa" w:w="3230"/>
          </w:tcPr>
          <w:p>
            <w:r>
              <w:rPr>
                <w:sz w:val="18"/>
              </w:rPr>
              <w:t>propagates_to →</w:t>
              <w:br/>
              <w:t>variable_state</w:t>
            </w:r>
          </w:p>
        </w:tc>
        <w:tc>
          <w:tcPr>
            <w:tcW w:type="dxa" w:w="3230"/>
          </w:tcPr>
          <w:p>
            <w:r>
              <w:rPr>
                <w:sz w:val="18"/>
              </w:rPr>
              <w:t>После применения param_delta симулятор делает один шаг: обновляет значения ресурсов по уравнениям эволюции. Для каждого изменённого ресурса создаётся узел variable_state с фактическим числовым изменением. Ребро propagates_to связывает param_delta с соответствующим variable_state, фиксируя причинно-следственную цепь.</w:t>
            </w:r>
          </w:p>
        </w:tc>
      </w:tr>
      <w:tr>
        <w:tc>
          <w:tcPr>
            <w:tcW w:type="dxa" w:w="3230"/>
          </w:tcPr>
          <w:p>
            <w:r>
              <w:rPr>
                <w:sz w:val="18"/>
              </w:rPr>
              <w:t>4</w:t>
            </w:r>
          </w:p>
        </w:tc>
        <w:tc>
          <w:tcPr>
            <w:tcW w:type="dxa" w:w="3230"/>
          </w:tcPr>
          <w:p>
            <w:r>
              <w:rPr>
                <w:sz w:val="18"/>
              </w:rPr>
              <w:t>analysis_run →</w:t>
              <w:br/>
              <w:t>split_into</w:t>
            </w:r>
          </w:p>
        </w:tc>
        <w:tc>
          <w:tcPr>
            <w:tcW w:type="dxa" w:w="3230"/>
          </w:tcPr>
          <w:p>
            <w:r>
              <w:rPr>
                <w:sz w:val="18"/>
              </w:rPr>
              <w:t>После обновления мира агент запускает аналитический прогон: считает вероятности исходов через scoring_weights + softmax. Результат — узел analysis_run с dominant_outcome и dict final_outcome_probs. При неопределённости агент создаёт несколько гипотез (split_into) и выбирает доминирующую по confidence.</w:t>
            </w:r>
          </w:p>
        </w:tc>
      </w:tr>
    </w:tbl>
    <w:p/>
    <w:p>
      <w:r>
        <w:rPr>
          <w:b w:val="0"/>
          <w:i w:val="0"/>
          <w:sz w:val="20"/>
        </w:rPr>
        <w:t>Семантический поиск: при обработке нового сигнала агент ищет в графе знаний похожие signal_event-узлы по косинусному расстоянию эмбеддинга. Найденные контекстные узлы подаются в промпт LLM, что позволяет учитывать историю предыдущих шоков при классификации нового события.</w:t>
      </w:r>
    </w:p>
    <w:p/>
    <w:p>
      <w:pPr>
        <w:pStyle w:val="Heading2"/>
        <w:jc w:val="left"/>
      </w:pPr>
      <w:r>
        <w:t>4.3. Примеры узлов и цепочки событий</w:t>
      </w:r>
    </w:p>
    <w:p>
      <w:r>
        <w:rPr>
          <w:b w:val="0"/>
          <w:i w:val="0"/>
          <w:sz w:val="22"/>
        </w:rPr>
        <w:t>Ниже приведены реальные узлы из графа знаний агента: signal_event (входящий сигнал), param_delta (числовое изменение параметра), analysis_run (аналитический прогон) и полная цепочка событий от сигнала до обновления мира.</w:t>
      </w:r>
    </w:p>
    <w:p/>
    <w:p>
      <w:r>
        <w:rPr>
          <w:b/>
          <w:i w:val="0"/>
          <w:sz w:val="20"/>
        </w:rPr>
        <w:t>Узел (node):</w:t>
      </w:r>
    </w:p>
    <w:tbl>
      <w:tblPr>
        <w:tblStyle w:val="TableGrid"/>
        <w:tblW w:type="auto" w:w="0"/>
        <w:tblLook w:firstColumn="1" w:firstRow="1" w:lastColumn="0" w:lastRow="0" w:noHBand="0" w:noVBand="1" w:val="04A0"/>
      </w:tblPr>
      <w:tblGrid>
        <w:gridCol w:w="4844"/>
        <w:gridCol w:w="4844"/>
      </w:tblGrid>
      <w:tr>
        <w:tc>
          <w:tcPr>
            <w:tcW w:type="dxa" w:w="4844"/>
          </w:tcPr>
          <w:p>
            <w:r>
              <w:rPr>
                <w:b/>
                <w:sz w:val="18"/>
              </w:rPr>
              <w:t>ID</w:t>
            </w:r>
          </w:p>
        </w:tc>
        <w:tc>
          <w:tcPr>
            <w:tcW w:type="dxa" w:w="4844"/>
          </w:tcPr>
          <w:p>
            <w:r>
              <w:rPr>
                <w:sz w:val="18"/>
              </w:rPr>
              <w:t>signal:syn_8c21fb4b</w:t>
            </w:r>
          </w:p>
        </w:tc>
      </w:tr>
      <w:tr>
        <w:tc>
          <w:tcPr>
            <w:tcW w:type="dxa" w:w="4844"/>
          </w:tcPr>
          <w:p>
            <w:r>
              <w:rPr>
                <w:b/>
                <w:sz w:val="18"/>
              </w:rPr>
              <w:t>Тип</w:t>
            </w:r>
          </w:p>
        </w:tc>
        <w:tc>
          <w:tcPr>
            <w:tcW w:type="dxa" w:w="4844"/>
          </w:tcPr>
          <w:p>
            <w:r>
              <w:rPr>
                <w:sz w:val="18"/>
              </w:rPr>
              <w:t>signal_event</w:t>
            </w:r>
          </w:p>
        </w:tc>
      </w:tr>
      <w:tr>
        <w:tc>
          <w:tcPr>
            <w:tcW w:type="dxa" w:w="4844"/>
          </w:tcPr>
          <w:p>
            <w:r>
              <w:rPr>
                <w:b/>
                <w:sz w:val="18"/>
              </w:rPr>
              <w:t>Статус</w:t>
            </w:r>
          </w:p>
        </w:tc>
        <w:tc>
          <w:tcPr>
            <w:tcW w:type="dxa" w:w="4844"/>
          </w:tcPr>
          <w:p>
            <w:r>
              <w:rPr>
                <w:sz w:val="18"/>
              </w:rPr>
              <w:t>active</w:t>
            </w:r>
          </w:p>
        </w:tc>
      </w:tr>
      <w:tr>
        <w:tc>
          <w:tcPr>
            <w:tcW w:type="dxa" w:w="4844"/>
          </w:tcPr>
          <w:p>
            <w:r>
              <w:rPr>
                <w:b/>
                <w:sz w:val="18"/>
              </w:rPr>
              <w:t>Контент</w:t>
            </w:r>
          </w:p>
        </w:tc>
        <w:tc>
          <w:tcPr>
            <w:tcW w:type="dxa" w:w="4844"/>
          </w:tcPr>
          <w:p>
            <w:r>
              <w:rPr>
                <w:sz w:val="18"/>
              </w:rPr>
              <w:t>syn_8c21fb4b</w:t>
            </w:r>
          </w:p>
        </w:tc>
      </w:tr>
      <w:tr>
        <w:tc>
          <w:tcPr>
            <w:tcW w:type="dxa" w:w="4844"/>
          </w:tcPr>
          <w:p>
            <w:r>
              <w:rPr>
                <w:b/>
                <w:sz w:val="18"/>
              </w:rPr>
              <w:t>Уверенность</w:t>
            </w:r>
          </w:p>
        </w:tc>
        <w:tc>
          <w:tcPr>
            <w:tcW w:type="dxa" w:w="4844"/>
          </w:tcPr>
          <w:p>
            <w:r>
              <w:rPr>
                <w:sz w:val="18"/>
              </w:rPr>
              <w:t>0.9952</w:t>
            </w:r>
          </w:p>
        </w:tc>
      </w:tr>
      <w:tr>
        <w:tc>
          <w:tcPr>
            <w:tcW w:type="dxa" w:w="4844"/>
          </w:tcPr>
          <w:p>
            <w:r>
              <w:rPr>
                <w:b/>
                <w:sz w:val="18"/>
              </w:rPr>
              <w:t>Создан</w:t>
            </w:r>
          </w:p>
        </w:tc>
        <w:tc>
          <w:tcPr>
            <w:tcW w:type="dxa" w:w="4844"/>
          </w:tcPr>
          <w:p>
            <w:r>
              <w:rPr>
                <w:sz w:val="18"/>
              </w:rPr>
              <w:t>2026-04-29 18:48:35</w:t>
            </w:r>
          </w:p>
        </w:tc>
      </w:tr>
      <w:tr>
        <w:tc>
          <w:tcPr>
            <w:tcW w:type="dxa" w:w="4844"/>
          </w:tcPr>
          <w:p>
            <w:r>
              <w:rPr>
                <w:b/>
                <w:sz w:val="18"/>
              </w:rPr>
              <w:t>Обновлён</w:t>
            </w:r>
          </w:p>
        </w:tc>
        <w:tc>
          <w:tcPr>
            <w:tcW w:type="dxa" w:w="4844"/>
          </w:tcPr>
          <w:p>
            <w:r>
              <w:rPr>
                <w:sz w:val="18"/>
              </w:rPr>
              <w:t>2026-04-29 19:41:06</w:t>
            </w:r>
          </w:p>
        </w:tc>
      </w:tr>
    </w:tbl>
    <w:p/>
    <w:p>
      <w:r>
        <w:rPr>
          <w:b/>
          <w:i w:val="0"/>
          <w:sz w:val="20"/>
        </w:rPr>
        <w:t>Исходящие связи узла (всего 14 causes-рёбер):</w:t>
      </w:r>
    </w:p>
    <w:p>
      <w:r>
        <w:rPr>
          <w:b w:val="0"/>
          <w:i w:val="0"/>
          <w:sz w:val="20"/>
        </w:rPr>
        <w:t>Каждое ребро causes ведёт к узлу param_delta, который хранит конкретное числовое изменение параметра: шок ресурса, вес каузальной связи или модификатор вероятности исхода.</w:t>
      </w:r>
    </w:p>
    <w:tbl>
      <w:tblPr>
        <w:tblStyle w:val="TableGrid"/>
        <w:tblW w:type="auto" w:w="0"/>
        <w:tblLook w:firstColumn="1" w:firstRow="1" w:lastColumn="0" w:lastRow="0" w:noHBand="0" w:noVBand="1" w:val="04A0"/>
      </w:tblPr>
      <w:tblGrid>
        <w:gridCol w:w="2422"/>
        <w:gridCol w:w="2422"/>
        <w:gridCol w:w="2422"/>
        <w:gridCol w:w="2422"/>
      </w:tblGrid>
      <w:tr>
        <w:tc>
          <w:tcPr>
            <w:tcW w:type="dxa" w:w="2422"/>
          </w:tcPr>
          <w:p>
            <w:r>
              <w:rPr>
                <w:b/>
                <w:sz w:val="20"/>
              </w:rPr>
              <w:t>Ребро (relation_type)</w:t>
            </w:r>
          </w:p>
        </w:tc>
        <w:tc>
          <w:tcPr>
            <w:tcW w:type="dxa" w:w="2422"/>
          </w:tcPr>
          <w:p>
            <w:r>
              <w:rPr>
                <w:b/>
                <w:sz w:val="20"/>
              </w:rPr>
              <w:t>Целевой узел (target)</w:t>
            </w:r>
          </w:p>
        </w:tc>
        <w:tc>
          <w:tcPr>
            <w:tcW w:type="dxa" w:w="2422"/>
          </w:tcPr>
          <w:p>
            <w:r>
              <w:rPr>
                <w:b/>
                <w:sz w:val="20"/>
              </w:rPr>
              <w:t>Параметр</w:t>
            </w:r>
          </w:p>
        </w:tc>
        <w:tc>
          <w:tcPr>
            <w:tcW w:type="dxa" w:w="2422"/>
          </w:tcPr>
          <w:p>
            <w:r>
              <w:rPr>
                <w:b/>
                <w:sz w:val="20"/>
              </w:rPr>
              <w:t>Значение delta</w:t>
            </w:r>
          </w:p>
        </w:tc>
      </w:tr>
      <w:tr>
        <w:tc>
          <w:tcPr>
            <w:tcW w:type="dxa" w:w="2422"/>
          </w:tcPr>
          <w:p>
            <w:r>
              <w:rPr>
                <w:sz w:val="18"/>
              </w:rPr>
              <w:t>causes</w:t>
            </w:r>
          </w:p>
        </w:tc>
        <w:tc>
          <w:tcPr>
            <w:tcW w:type="dxa" w:w="2422"/>
          </w:tcPr>
          <w:p>
            <w:r>
              <w:rPr>
                <w:sz w:val="18"/>
              </w:rPr>
              <w:t>param_delta:outcome_modifier:forced_restructuring:+2.000000</w:t>
            </w:r>
          </w:p>
        </w:tc>
        <w:tc>
          <w:tcPr>
            <w:tcW w:type="dxa" w:w="2422"/>
          </w:tcPr>
          <w:p>
            <w:r>
              <w:rPr>
                <w:sz w:val="18"/>
              </w:rPr>
              <w:t>outcome_modifier:forced_restructuring</w:t>
            </w:r>
          </w:p>
        </w:tc>
        <w:tc>
          <w:tcPr>
            <w:tcW w:type="dxa" w:w="2422"/>
          </w:tcPr>
          <w:p>
            <w:r>
              <w:rPr>
                <w:sz w:val="18"/>
              </w:rPr>
              <w:t>+2.0000</w:t>
            </w:r>
          </w:p>
        </w:tc>
      </w:tr>
      <w:tr>
        <w:tc>
          <w:tcPr>
            <w:tcW w:type="dxa" w:w="2422"/>
          </w:tcPr>
          <w:p>
            <w:r>
              <w:rPr>
                <w:sz w:val="18"/>
              </w:rPr>
              <w:t>causes</w:t>
            </w:r>
          </w:p>
        </w:tc>
        <w:tc>
          <w:tcPr>
            <w:tcW w:type="dxa" w:w="2422"/>
          </w:tcPr>
          <w:p>
            <w:r>
              <w:rPr>
                <w:sz w:val="18"/>
              </w:rPr>
              <w:t>param_delta:outcome_modifier:mass_default_wave:+0.400000</w:t>
            </w:r>
          </w:p>
        </w:tc>
        <w:tc>
          <w:tcPr>
            <w:tcW w:type="dxa" w:w="2422"/>
          </w:tcPr>
          <w:p>
            <w:r>
              <w:rPr>
                <w:sz w:val="18"/>
              </w:rPr>
              <w:t>outcome_modifier:mass_default_wave</w:t>
            </w:r>
          </w:p>
        </w:tc>
        <w:tc>
          <w:tcPr>
            <w:tcW w:type="dxa" w:w="2422"/>
          </w:tcPr>
          <w:p>
            <w:r>
              <w:rPr>
                <w:sz w:val="18"/>
              </w:rPr>
              <w:t>+0.4000</w:t>
            </w:r>
          </w:p>
        </w:tc>
      </w:tr>
      <w:tr>
        <w:tc>
          <w:tcPr>
            <w:tcW w:type="dxa" w:w="2422"/>
          </w:tcPr>
          <w:p>
            <w:r>
              <w:rPr>
                <w:sz w:val="18"/>
              </w:rPr>
              <w:t>causes</w:t>
            </w:r>
          </w:p>
        </w:tc>
        <w:tc>
          <w:tcPr>
            <w:tcW w:type="dxa" w:w="2422"/>
          </w:tcPr>
          <w:p>
            <w:r>
              <w:rPr>
                <w:sz w:val="18"/>
              </w:rPr>
              <w:t>param_delta:outcome_modifier:portfolio_stress:+1.300000</w:t>
            </w:r>
          </w:p>
        </w:tc>
        <w:tc>
          <w:tcPr>
            <w:tcW w:type="dxa" w:w="2422"/>
          </w:tcPr>
          <w:p>
            <w:r>
              <w:rPr>
                <w:sz w:val="18"/>
              </w:rPr>
              <w:t>outcome_modifier:portfolio_stress</w:t>
            </w:r>
          </w:p>
        </w:tc>
        <w:tc>
          <w:tcPr>
            <w:tcW w:type="dxa" w:w="2422"/>
          </w:tcPr>
          <w:p>
            <w:r>
              <w:rPr>
                <w:sz w:val="18"/>
              </w:rPr>
              <w:t>+1.3000</w:t>
            </w:r>
          </w:p>
        </w:tc>
      </w:tr>
      <w:tr>
        <w:tc>
          <w:tcPr>
            <w:tcW w:type="dxa" w:w="2422"/>
          </w:tcPr>
          <w:p>
            <w:r>
              <w:rPr>
                <w:sz w:val="18"/>
              </w:rPr>
              <w:t>causes</w:t>
            </w:r>
          </w:p>
        </w:tc>
        <w:tc>
          <w:tcPr>
            <w:tcW w:type="dxa" w:w="2422"/>
          </w:tcPr>
          <w:p>
            <w:r>
              <w:rPr>
                <w:sz w:val="18"/>
              </w:rPr>
              <w:t>param_delta:outcome_modifier:stable_servicing:+0.800000</w:t>
            </w:r>
          </w:p>
        </w:tc>
        <w:tc>
          <w:tcPr>
            <w:tcW w:type="dxa" w:w="2422"/>
          </w:tcPr>
          <w:p>
            <w:r>
              <w:rPr>
                <w:sz w:val="18"/>
              </w:rPr>
              <w:t>outcome_modifier:stable_servicing</w:t>
            </w:r>
          </w:p>
        </w:tc>
        <w:tc>
          <w:tcPr>
            <w:tcW w:type="dxa" w:w="2422"/>
          </w:tcPr>
          <w:p>
            <w:r>
              <w:rPr>
                <w:sz w:val="18"/>
              </w:rPr>
              <w:t>+0.8000</w:t>
            </w:r>
          </w:p>
        </w:tc>
      </w:tr>
      <w:tr>
        <w:tc>
          <w:tcPr>
            <w:tcW w:type="dxa" w:w="2422"/>
          </w:tcPr>
          <w:p>
            <w:r>
              <w:rPr>
                <w:sz w:val="18"/>
              </w:rPr>
              <w:t>causes</w:t>
            </w:r>
          </w:p>
        </w:tc>
        <w:tc>
          <w:tcPr>
            <w:tcW w:type="dxa" w:w="2422"/>
          </w:tcPr>
          <w:p>
            <w:r>
              <w:rPr>
                <w:sz w:val="18"/>
              </w:rPr>
              <w:t>param_delta:shock_decay:-0.400000</w:t>
            </w:r>
          </w:p>
        </w:tc>
        <w:tc>
          <w:tcPr>
            <w:tcW w:type="dxa" w:w="2422"/>
          </w:tcPr>
          <w:p>
            <w:r>
              <w:rPr>
                <w:sz w:val="18"/>
              </w:rPr>
              <w:t>shock_decay</w:t>
            </w:r>
          </w:p>
        </w:tc>
        <w:tc>
          <w:tcPr>
            <w:tcW w:type="dxa" w:w="2422"/>
          </w:tcPr>
          <w:p>
            <w:r>
              <w:rPr>
                <w:sz w:val="18"/>
              </w:rPr>
              <w:t>−0.4000</w:t>
            </w:r>
          </w:p>
        </w:tc>
      </w:tr>
      <w:tr>
        <w:tc>
          <w:tcPr>
            <w:tcW w:type="dxa" w:w="2422"/>
          </w:tcPr>
          <w:p>
            <w:r>
              <w:rPr>
                <w:sz w:val="18"/>
              </w:rPr>
              <w:t>causes</w:t>
            </w:r>
          </w:p>
        </w:tc>
        <w:tc>
          <w:tcPr>
            <w:tcW w:type="dxa" w:w="2422"/>
          </w:tcPr>
          <w:p>
            <w:r>
              <w:rPr>
                <w:sz w:val="18"/>
              </w:rPr>
              <w:t>param_delta:edge_weight:lending_rate.debt_burden:+0.100000</w:t>
            </w:r>
          </w:p>
        </w:tc>
        <w:tc>
          <w:tcPr>
            <w:tcW w:type="dxa" w:w="2422"/>
          </w:tcPr>
          <w:p>
            <w:r>
              <w:rPr>
                <w:sz w:val="18"/>
              </w:rPr>
              <w:t>edge_weight:lending_rate.debt_burden</w:t>
            </w:r>
          </w:p>
        </w:tc>
        <w:tc>
          <w:tcPr>
            <w:tcW w:type="dxa" w:w="2422"/>
          </w:tcPr>
          <w:p>
            <w:r>
              <w:rPr>
                <w:sz w:val="18"/>
              </w:rPr>
              <w:t>+0.1000</w:t>
            </w:r>
          </w:p>
        </w:tc>
      </w:tr>
      <w:tr>
        <w:tc>
          <w:tcPr>
            <w:tcW w:type="dxa" w:w="2422"/>
          </w:tcPr>
          <w:p>
            <w:r>
              <w:rPr>
                <w:sz w:val="18"/>
              </w:rPr>
              <w:t>causes</w:t>
            </w:r>
          </w:p>
        </w:tc>
        <w:tc>
          <w:tcPr>
            <w:tcW w:type="dxa" w:w="2422"/>
          </w:tcPr>
          <w:p>
            <w:r>
              <w:rPr>
                <w:sz w:val="18"/>
              </w:rPr>
              <w:t>param_delta:edge_weight:real_income.default_probability:-0.100000</w:t>
            </w:r>
          </w:p>
        </w:tc>
        <w:tc>
          <w:tcPr>
            <w:tcW w:type="dxa" w:w="2422"/>
          </w:tcPr>
          <w:p>
            <w:r>
              <w:rPr>
                <w:sz w:val="18"/>
              </w:rPr>
              <w:t>edge_weight:real_income.default_probability</w:t>
            </w:r>
          </w:p>
        </w:tc>
        <w:tc>
          <w:tcPr>
            <w:tcW w:type="dxa" w:w="2422"/>
          </w:tcPr>
          <w:p>
            <w:r>
              <w:rPr>
                <w:sz w:val="18"/>
              </w:rPr>
              <w:t>−0.1000</w:t>
            </w:r>
          </w:p>
        </w:tc>
      </w:tr>
      <w:tr>
        <w:tc>
          <w:tcPr>
            <w:tcW w:type="dxa" w:w="2422"/>
          </w:tcPr>
          <w:p>
            <w:r>
              <w:rPr>
                <w:sz w:val="18"/>
              </w:rPr>
              <w:t>causes</w:t>
            </w:r>
          </w:p>
        </w:tc>
        <w:tc>
          <w:tcPr>
            <w:tcW w:type="dxa" w:w="2422"/>
          </w:tcPr>
          <w:p>
            <w:r>
              <w:rPr>
                <w:sz w:val="18"/>
              </w:rPr>
              <w:t>param_delta:outcome_modifier:forced_restructuring:+1.300000</w:t>
            </w:r>
          </w:p>
        </w:tc>
        <w:tc>
          <w:tcPr>
            <w:tcW w:type="dxa" w:w="2422"/>
          </w:tcPr>
          <w:p>
            <w:r>
              <w:rPr>
                <w:sz w:val="18"/>
              </w:rPr>
              <w:t>outcome_modifier:forced_restructuring</w:t>
            </w:r>
          </w:p>
        </w:tc>
        <w:tc>
          <w:tcPr>
            <w:tcW w:type="dxa" w:w="2422"/>
          </w:tcPr>
          <w:p>
            <w:r>
              <w:rPr>
                <w:sz w:val="18"/>
              </w:rPr>
              <w:t>+1.3000</w:t>
            </w:r>
          </w:p>
        </w:tc>
      </w:tr>
      <w:tr>
        <w:tc>
          <w:tcPr>
            <w:tcW w:type="dxa" w:w="2422"/>
          </w:tcPr>
          <w:p>
            <w:r>
              <w:rPr>
                <w:sz w:val="18"/>
              </w:rPr>
              <w:t>causes</w:t>
            </w:r>
          </w:p>
        </w:tc>
        <w:tc>
          <w:tcPr>
            <w:tcW w:type="dxa" w:w="2422"/>
          </w:tcPr>
          <w:p>
            <w:r>
              <w:rPr>
                <w:sz w:val="18"/>
              </w:rPr>
              <w:t>param_delta:outcome_modifier:mass_default_wave:+0.800000</w:t>
            </w:r>
          </w:p>
        </w:tc>
        <w:tc>
          <w:tcPr>
            <w:tcW w:type="dxa" w:w="2422"/>
          </w:tcPr>
          <w:p>
            <w:r>
              <w:rPr>
                <w:sz w:val="18"/>
              </w:rPr>
              <w:t>outcome_modifier:mass_default_wave</w:t>
            </w:r>
          </w:p>
        </w:tc>
        <w:tc>
          <w:tcPr>
            <w:tcW w:type="dxa" w:w="2422"/>
          </w:tcPr>
          <w:p>
            <w:r>
              <w:rPr>
                <w:sz w:val="18"/>
              </w:rPr>
              <w:t>+0.8000</w:t>
            </w:r>
          </w:p>
        </w:tc>
      </w:tr>
      <w:tr>
        <w:tc>
          <w:tcPr>
            <w:tcW w:type="dxa" w:w="2422"/>
          </w:tcPr>
          <w:p>
            <w:r>
              <w:rPr>
                <w:sz w:val="18"/>
              </w:rPr>
              <w:t>causes</w:t>
            </w:r>
          </w:p>
        </w:tc>
        <w:tc>
          <w:tcPr>
            <w:tcW w:type="dxa" w:w="2422"/>
          </w:tcPr>
          <w:p>
            <w:r>
              <w:rPr>
                <w:sz w:val="18"/>
              </w:rPr>
              <w:t>param_delta:outcome_modifier:portfolio_stress:+1.200000</w:t>
            </w:r>
          </w:p>
        </w:tc>
        <w:tc>
          <w:tcPr>
            <w:tcW w:type="dxa" w:w="2422"/>
          </w:tcPr>
          <w:p>
            <w:r>
              <w:rPr>
                <w:sz w:val="18"/>
              </w:rPr>
              <w:t>outcome_modifier:portfolio_stress</w:t>
            </w:r>
          </w:p>
        </w:tc>
        <w:tc>
          <w:tcPr>
            <w:tcW w:type="dxa" w:w="2422"/>
          </w:tcPr>
          <w:p>
            <w:r>
              <w:rPr>
                <w:sz w:val="18"/>
              </w:rPr>
              <w:t>+1.2000</w:t>
            </w:r>
          </w:p>
        </w:tc>
      </w:tr>
      <w:tr>
        <w:tc>
          <w:tcPr>
            <w:tcW w:type="dxa" w:w="2422"/>
          </w:tcPr>
          <w:p>
            <w:r>
              <w:rPr>
                <w:sz w:val="18"/>
              </w:rPr>
              <w:t>causes</w:t>
            </w:r>
          </w:p>
        </w:tc>
        <w:tc>
          <w:tcPr>
            <w:tcW w:type="dxa" w:w="2422"/>
          </w:tcPr>
          <w:p>
            <w:r>
              <w:rPr>
                <w:sz w:val="18"/>
              </w:rPr>
              <w:t>param_delta:outcome_modifier:stable_servicing:+0.900000</w:t>
            </w:r>
          </w:p>
        </w:tc>
        <w:tc>
          <w:tcPr>
            <w:tcW w:type="dxa" w:w="2422"/>
          </w:tcPr>
          <w:p>
            <w:r>
              <w:rPr>
                <w:sz w:val="18"/>
              </w:rPr>
              <w:t>outcome_modifier:stable_servicing</w:t>
            </w:r>
          </w:p>
        </w:tc>
        <w:tc>
          <w:tcPr>
            <w:tcW w:type="dxa" w:w="2422"/>
          </w:tcPr>
          <w:p>
            <w:r>
              <w:rPr>
                <w:sz w:val="18"/>
              </w:rPr>
              <w:t>+0.9000</w:t>
            </w:r>
          </w:p>
        </w:tc>
      </w:tr>
      <w:tr>
        <w:tc>
          <w:tcPr>
            <w:tcW w:type="dxa" w:w="2422"/>
          </w:tcPr>
          <w:p>
            <w:r>
              <w:rPr>
                <w:sz w:val="18"/>
              </w:rPr>
              <w:t>causes</w:t>
            </w:r>
          </w:p>
        </w:tc>
        <w:tc>
          <w:tcPr>
            <w:tcW w:type="dxa" w:w="2422"/>
          </w:tcPr>
          <w:p>
            <w:r>
              <w:rPr>
                <w:sz w:val="18"/>
              </w:rPr>
              <w:t>param_delta:shock_decay:-0.200000</w:t>
            </w:r>
          </w:p>
        </w:tc>
        <w:tc>
          <w:tcPr>
            <w:tcW w:type="dxa" w:w="2422"/>
          </w:tcPr>
          <w:p>
            <w:r>
              <w:rPr>
                <w:sz w:val="18"/>
              </w:rPr>
              <w:t>shock_decay</w:t>
            </w:r>
          </w:p>
        </w:tc>
        <w:tc>
          <w:tcPr>
            <w:tcW w:type="dxa" w:w="2422"/>
          </w:tcPr>
          <w:p>
            <w:r>
              <w:rPr>
                <w:sz w:val="18"/>
              </w:rPr>
              <w:t>−0.2000</w:t>
            </w:r>
          </w:p>
        </w:tc>
      </w:tr>
      <w:tr>
        <w:tc>
          <w:tcPr>
            <w:tcW w:type="dxa" w:w="2422"/>
          </w:tcPr>
          <w:p>
            <w:r>
              <w:rPr>
                <w:sz w:val="18"/>
              </w:rPr>
              <w:t>causes</w:t>
            </w:r>
          </w:p>
        </w:tc>
        <w:tc>
          <w:tcPr>
            <w:tcW w:type="dxa" w:w="2422"/>
          </w:tcPr>
          <w:p>
            <w:r>
              <w:rPr>
                <w:sz w:val="18"/>
              </w:rPr>
              <w:t>param_delta:edge_weight:default_probability.portfolio_quality:+0.100000</w:t>
            </w:r>
          </w:p>
        </w:tc>
        <w:tc>
          <w:tcPr>
            <w:tcW w:type="dxa" w:w="2422"/>
          </w:tcPr>
          <w:p>
            <w:r>
              <w:rPr>
                <w:sz w:val="18"/>
              </w:rPr>
              <w:t>edge_weight:default_probability.portfolio_quality</w:t>
            </w:r>
          </w:p>
        </w:tc>
        <w:tc>
          <w:tcPr>
            <w:tcW w:type="dxa" w:w="2422"/>
          </w:tcPr>
          <w:p>
            <w:r>
              <w:rPr>
                <w:sz w:val="18"/>
              </w:rPr>
              <w:t>+0.1000</w:t>
            </w:r>
          </w:p>
        </w:tc>
      </w:tr>
      <w:tr>
        <w:tc>
          <w:tcPr>
            <w:tcW w:type="dxa" w:w="2422"/>
          </w:tcPr>
          <w:p>
            <w:r>
              <w:rPr>
                <w:sz w:val="18"/>
              </w:rPr>
              <w:t>causes</w:t>
            </w:r>
          </w:p>
        </w:tc>
        <w:tc>
          <w:tcPr>
            <w:tcW w:type="dxa" w:w="2422"/>
          </w:tcPr>
          <w:p>
            <w:r>
              <w:rPr>
                <w:sz w:val="18"/>
              </w:rPr>
              <w:t>param_delta:edge_weight:real_income.default_probability:-0.150000</w:t>
            </w:r>
          </w:p>
        </w:tc>
        <w:tc>
          <w:tcPr>
            <w:tcW w:type="dxa" w:w="2422"/>
          </w:tcPr>
          <w:p>
            <w:r>
              <w:rPr>
                <w:sz w:val="18"/>
              </w:rPr>
              <w:t>edge_weight:real_income.default_probability</w:t>
            </w:r>
          </w:p>
        </w:tc>
        <w:tc>
          <w:tcPr>
            <w:tcW w:type="dxa" w:w="2422"/>
          </w:tcPr>
          <w:p>
            <w:r>
              <w:rPr>
                <w:sz w:val="18"/>
              </w:rPr>
              <w:t>−0.1500</w:t>
            </w:r>
          </w:p>
        </w:tc>
      </w:tr>
    </w:tbl>
    <w:p/>
    <w:p>
      <w:r>
        <w:rPr>
          <w:b w:val="0"/>
          <w:i/>
          <w:sz w:val="20"/>
        </w:rPr>
        <w:t>Интерпретация: сигнал классифицирован агентом как умеренно-негативный шок (тема: кредитный риск). Агент добавил положительные модификаторы к исходам portfolio_stress и forced_restructuring, отражая повышенный риск портфеля.</w:t>
      </w:r>
    </w:p>
    <w:p/>
    <w:p>
      <w:pPr>
        <w:pStyle w:val="Heading3"/>
        <w:jc w:val="left"/>
      </w:pPr>
      <w:r>
        <w:t>4.3.1. Пример узла типа param_delta</w:t>
      </w:r>
    </w:p>
    <w:p>
      <w:r>
        <w:rPr>
          <w:b w:val="0"/>
          <w:i w:val="0"/>
          <w:sz w:val="22"/>
        </w:rPr>
        <w:t>Узел param_delta хранит конкретное числовое изменение параметра модели, вызванное входящим сигналом. Именно через эти узлы агент влияет на веса каузальных связей, шоки ресурсов и модификаторы вероятностей исходов.</w:t>
      </w:r>
    </w:p>
    <w:p/>
    <w:tbl>
      <w:tblPr>
        <w:tblStyle w:val="TableGrid"/>
        <w:tblW w:type="auto" w:w="0"/>
        <w:tblLook w:firstColumn="1" w:firstRow="1" w:lastColumn="0" w:lastRow="0" w:noHBand="0" w:noVBand="1" w:val="04A0"/>
      </w:tblPr>
      <w:tblGrid>
        <w:gridCol w:w="4844"/>
        <w:gridCol w:w="4844"/>
      </w:tblGrid>
      <w:tr>
        <w:tc>
          <w:tcPr>
            <w:tcW w:type="dxa" w:w="4844"/>
          </w:tcPr>
          <w:p>
            <w:r>
              <w:rPr>
                <w:b/>
                <w:sz w:val="18"/>
              </w:rPr>
              <w:t>ID</w:t>
            </w:r>
          </w:p>
        </w:tc>
        <w:tc>
          <w:tcPr>
            <w:tcW w:type="dxa" w:w="4844"/>
          </w:tcPr>
          <w:p>
            <w:r>
              <w:rPr>
                <w:sz w:val="18"/>
              </w:rPr>
              <w:t>param_delta:outcome_modifier:forced_restructuring:+1.800000</w:t>
            </w:r>
          </w:p>
        </w:tc>
      </w:tr>
      <w:tr>
        <w:tc>
          <w:tcPr>
            <w:tcW w:type="dxa" w:w="4844"/>
          </w:tcPr>
          <w:p>
            <w:r>
              <w:rPr>
                <w:b/>
                <w:sz w:val="18"/>
              </w:rPr>
              <w:t>Тип</w:t>
            </w:r>
          </w:p>
        </w:tc>
        <w:tc>
          <w:tcPr>
            <w:tcW w:type="dxa" w:w="4844"/>
          </w:tcPr>
          <w:p>
            <w:r>
              <w:rPr>
                <w:sz w:val="18"/>
              </w:rPr>
              <w:t>param_delta</w:t>
            </w:r>
          </w:p>
        </w:tc>
      </w:tr>
      <w:tr>
        <w:tc>
          <w:tcPr>
            <w:tcW w:type="dxa" w:w="4844"/>
          </w:tcPr>
          <w:p>
            <w:r>
              <w:rPr>
                <w:b/>
                <w:sz w:val="18"/>
              </w:rPr>
              <w:t>Контент</w:t>
            </w:r>
          </w:p>
        </w:tc>
        <w:tc>
          <w:tcPr>
            <w:tcW w:type="dxa" w:w="4844"/>
          </w:tcPr>
          <w:p>
            <w:r>
              <w:rPr>
                <w:sz w:val="18"/>
              </w:rPr>
              <w:t>outcome_modifier:forced_restructuring -&gt; +1.800000</w:t>
            </w:r>
          </w:p>
        </w:tc>
      </w:tr>
      <w:tr>
        <w:tc>
          <w:tcPr>
            <w:tcW w:type="dxa" w:w="4844"/>
          </w:tcPr>
          <w:p>
            <w:r>
              <w:rPr>
                <w:b/>
                <w:sz w:val="18"/>
              </w:rPr>
              <w:t>Параметр</w:t>
            </w:r>
          </w:p>
        </w:tc>
        <w:tc>
          <w:tcPr>
            <w:tcW w:type="dxa" w:w="4844"/>
          </w:tcPr>
          <w:p>
            <w:r>
              <w:rPr>
                <w:sz w:val="18"/>
              </w:rPr>
              <w:t>outcome_modifier:forced_restructuring</w:t>
            </w:r>
          </w:p>
        </w:tc>
      </w:tr>
      <w:tr>
        <w:tc>
          <w:tcPr>
            <w:tcW w:type="dxa" w:w="4844"/>
          </w:tcPr>
          <w:p>
            <w:r>
              <w:rPr>
                <w:b/>
                <w:sz w:val="18"/>
              </w:rPr>
              <w:t>Значение Δ</w:t>
            </w:r>
          </w:p>
        </w:tc>
        <w:tc>
          <w:tcPr>
            <w:tcW w:type="dxa" w:w="4844"/>
          </w:tcPr>
          <w:p>
            <w:r>
              <w:rPr>
                <w:sz w:val="18"/>
              </w:rPr>
              <w:t>+1.8000</w:t>
            </w:r>
          </w:p>
        </w:tc>
      </w:tr>
      <w:tr>
        <w:tc>
          <w:tcPr>
            <w:tcW w:type="dxa" w:w="4844"/>
          </w:tcPr>
          <w:p>
            <w:r>
              <w:rPr>
                <w:b/>
                <w:sz w:val="18"/>
              </w:rPr>
              <w:t>Знак</w:t>
            </w:r>
          </w:p>
        </w:tc>
        <w:tc>
          <w:tcPr>
            <w:tcW w:type="dxa" w:w="4844"/>
          </w:tcPr>
          <w:p>
            <w:r>
              <w:rPr>
                <w:sz w:val="18"/>
              </w:rPr>
              <w:t>положительный (+)</w:t>
            </w:r>
          </w:p>
        </w:tc>
      </w:tr>
      <w:tr>
        <w:tc>
          <w:tcPr>
            <w:tcW w:type="dxa" w:w="4844"/>
          </w:tcPr>
          <w:p>
            <w:r>
              <w:rPr>
                <w:b/>
                <w:sz w:val="18"/>
              </w:rPr>
              <w:t>Уверенность</w:t>
            </w:r>
          </w:p>
        </w:tc>
        <w:tc>
          <w:tcPr>
            <w:tcW w:type="dxa" w:w="4844"/>
          </w:tcPr>
          <w:p>
            <w:r>
              <w:rPr>
                <w:sz w:val="18"/>
              </w:rPr>
              <w:t>0.9142</w:t>
            </w:r>
          </w:p>
        </w:tc>
      </w:tr>
      <w:tr>
        <w:tc>
          <w:tcPr>
            <w:tcW w:type="dxa" w:w="4844"/>
          </w:tcPr>
          <w:p>
            <w:r>
              <w:rPr>
                <w:b/>
                <w:sz w:val="18"/>
              </w:rPr>
              <w:t>Создан</w:t>
            </w:r>
          </w:p>
        </w:tc>
        <w:tc>
          <w:tcPr>
            <w:tcW w:type="dxa" w:w="4844"/>
          </w:tcPr>
          <w:p>
            <w:r>
              <w:rPr>
                <w:sz w:val="18"/>
              </w:rPr>
              <w:t>2026-04-28 19:19:58</w:t>
            </w:r>
          </w:p>
        </w:tc>
      </w:tr>
    </w:tbl>
    <w:p/>
    <w:p>
      <w:r>
        <w:rPr>
          <w:b w:val="0"/>
          <w:i/>
          <w:sz w:val="20"/>
        </w:rPr>
        <w:t>Интерпретация: этот param_delta фиксирует, что агент сдвинул модификатор исхода forced_restructuring на +2.0 в ответ на сигнал. Это повысит score исхода при следующем аналитическом прогоне через формулу scoring_weights.</w:t>
      </w:r>
    </w:p>
    <w:p/>
    <w:p>
      <w:pPr>
        <w:pStyle w:val="Heading3"/>
        <w:jc w:val="left"/>
      </w:pPr>
      <w:r>
        <w:t>4.3.2. Пример узла типа analysis_run</w:t>
      </w:r>
    </w:p>
    <w:p>
      <w:r>
        <w:rPr>
          <w:b w:val="0"/>
          <w:i w:val="0"/>
          <w:sz w:val="22"/>
        </w:rPr>
        <w:t>Узел analysis_run создаётся после каждого аналитического прогона агента. Он хранит финальные вероятности всех сценариев, доминирующий исход и количество нарушений DAG-верификации. Из него выходят рёбра split_into к альтернативным гипотезам.</w:t>
      </w:r>
    </w:p>
    <w:p/>
    <w:tbl>
      <w:tblPr>
        <w:tblStyle w:val="TableGrid"/>
        <w:tblW w:type="auto" w:w="0"/>
        <w:tblLook w:firstColumn="1" w:firstRow="1" w:lastColumn="0" w:lastRow="0" w:noHBand="0" w:noVBand="1" w:val="04A0"/>
      </w:tblPr>
      <w:tblGrid>
        <w:gridCol w:w="4844"/>
        <w:gridCol w:w="4844"/>
      </w:tblGrid>
      <w:tr>
        <w:tc>
          <w:tcPr>
            <w:tcW w:type="dxa" w:w="4844"/>
          </w:tcPr>
          <w:p>
            <w:r>
              <w:rPr>
                <w:b/>
                <w:sz w:val="18"/>
              </w:rPr>
              <w:t>ID</w:t>
            </w:r>
          </w:p>
        </w:tc>
        <w:tc>
          <w:tcPr>
            <w:tcW w:type="dxa" w:w="4844"/>
          </w:tcPr>
          <w:p>
            <w:r>
              <w:rPr>
                <w:sz w:val="18"/>
              </w:rPr>
              <w:t>analysis:credit_portfolio:20</w:t>
            </w:r>
          </w:p>
        </w:tc>
      </w:tr>
      <w:tr>
        <w:tc>
          <w:tcPr>
            <w:tcW w:type="dxa" w:w="4844"/>
          </w:tcPr>
          <w:p>
            <w:r>
              <w:rPr>
                <w:b/>
                <w:sz w:val="18"/>
              </w:rPr>
              <w:t>Тип</w:t>
            </w:r>
          </w:p>
        </w:tc>
        <w:tc>
          <w:tcPr>
            <w:tcW w:type="dxa" w:w="4844"/>
          </w:tcPr>
          <w:p>
            <w:r>
              <w:rPr>
                <w:sz w:val="18"/>
              </w:rPr>
              <w:t>analysis_run</w:t>
            </w:r>
          </w:p>
        </w:tc>
      </w:tr>
      <w:tr>
        <w:tc>
          <w:tcPr>
            <w:tcW w:type="dxa" w:w="4844"/>
          </w:tcPr>
          <w:p>
            <w:r>
              <w:rPr>
                <w:b/>
                <w:sz w:val="18"/>
              </w:rPr>
              <w:t>Контент</w:t>
            </w:r>
          </w:p>
        </w:tc>
        <w:tc>
          <w:tcPr>
            <w:tcW w:type="dxa" w:w="4844"/>
          </w:tcPr>
          <w:p>
            <w:r>
              <w:rPr>
                <w:sz w:val="18"/>
              </w:rPr>
              <w:t>Dominant outcome: stable_servicing; confidence=0.4182; violations=4</w:t>
            </w:r>
          </w:p>
        </w:tc>
      </w:tr>
      <w:tr>
        <w:tc>
          <w:tcPr>
            <w:tcW w:type="dxa" w:w="4844"/>
          </w:tcPr>
          <w:p>
            <w:r>
              <w:rPr>
                <w:b/>
                <w:sz w:val="18"/>
              </w:rPr>
              <w:t>Доминирующий исход</w:t>
            </w:r>
          </w:p>
        </w:tc>
        <w:tc>
          <w:tcPr>
            <w:tcW w:type="dxa" w:w="4844"/>
          </w:tcPr>
          <w:p>
            <w:r>
              <w:rPr>
                <w:sz w:val="18"/>
              </w:rPr>
              <w:t>stable_servicing</w:t>
            </w:r>
          </w:p>
        </w:tc>
      </w:tr>
      <w:tr>
        <w:tc>
          <w:tcPr>
            <w:tcW w:type="dxa" w:w="4844"/>
          </w:tcPr>
          <w:p>
            <w:r>
              <w:rPr>
                <w:b/>
                <w:sz w:val="18"/>
              </w:rPr>
              <w:t>Вероятности исходов</w:t>
            </w:r>
          </w:p>
        </w:tc>
        <w:tc>
          <w:tcPr>
            <w:tcW w:type="dxa" w:w="4844"/>
          </w:tcPr>
          <w:p>
            <w:r>
              <w:rPr>
                <w:sz w:val="18"/>
              </w:rPr>
              <w:t>stable_servicing: 0.8203  |  forced_restructuring: 0.0747  |  mass_default_wave: 0.0670  |  portfolio_stress: 0.0381</w:t>
            </w:r>
          </w:p>
        </w:tc>
      </w:tr>
      <w:tr>
        <w:tc>
          <w:tcPr>
            <w:tcW w:type="dxa" w:w="4844"/>
          </w:tcPr>
          <w:p>
            <w:r>
              <w:rPr>
                <w:b/>
                <w:sz w:val="18"/>
              </w:rPr>
              <w:t>Нарушений DAG</w:t>
            </w:r>
          </w:p>
        </w:tc>
        <w:tc>
          <w:tcPr>
            <w:tcW w:type="dxa" w:w="4844"/>
          </w:tcPr>
          <w:p>
            <w:r>
              <w:rPr>
                <w:sz w:val="18"/>
              </w:rPr>
              <w:t>—</w:t>
            </w:r>
          </w:p>
        </w:tc>
      </w:tr>
      <w:tr>
        <w:tc>
          <w:tcPr>
            <w:tcW w:type="dxa" w:w="4844"/>
          </w:tcPr>
          <w:p>
            <w:r>
              <w:rPr>
                <w:b/>
                <w:sz w:val="18"/>
              </w:rPr>
              <w:t>Шаг симуляции</w:t>
            </w:r>
          </w:p>
        </w:tc>
        <w:tc>
          <w:tcPr>
            <w:tcW w:type="dxa" w:w="4844"/>
          </w:tcPr>
          <w:p>
            <w:r>
              <w:rPr>
                <w:sz w:val="18"/>
              </w:rPr>
              <w:t>—</w:t>
            </w:r>
          </w:p>
        </w:tc>
      </w:tr>
      <w:tr>
        <w:tc>
          <w:tcPr>
            <w:tcW w:type="dxa" w:w="4844"/>
          </w:tcPr>
          <w:p>
            <w:r>
              <w:rPr>
                <w:b/>
                <w:sz w:val="18"/>
              </w:rPr>
              <w:t>Уверенность</w:t>
            </w:r>
          </w:p>
        </w:tc>
        <w:tc>
          <w:tcPr>
            <w:tcW w:type="dxa" w:w="4844"/>
          </w:tcPr>
          <w:p>
            <w:r>
              <w:rPr>
                <w:sz w:val="18"/>
              </w:rPr>
              <w:t>0.9946</w:t>
            </w:r>
          </w:p>
        </w:tc>
      </w:tr>
      <w:tr>
        <w:tc>
          <w:tcPr>
            <w:tcW w:type="dxa" w:w="4844"/>
          </w:tcPr>
          <w:p>
            <w:r>
              <w:rPr>
                <w:b/>
                <w:sz w:val="18"/>
              </w:rPr>
              <w:t>Создан</w:t>
            </w:r>
          </w:p>
        </w:tc>
        <w:tc>
          <w:tcPr>
            <w:tcW w:type="dxa" w:w="4844"/>
          </w:tcPr>
          <w:p>
            <w:r>
              <w:rPr>
                <w:sz w:val="18"/>
              </w:rPr>
              <w:t>2026-04-28 19:19:50</w:t>
            </w:r>
          </w:p>
        </w:tc>
      </w:tr>
    </w:tbl>
    <w:p/>
    <w:p>
      <w:r>
        <w:rPr>
          <w:b/>
          <w:i w:val="0"/>
          <w:sz w:val="20"/>
        </w:rPr>
        <w:t>Рёбра split_into (28 гипотез):</w:t>
      </w:r>
    </w:p>
    <w:p>
      <w:r>
        <w:rPr>
          <w:b w:val="0"/>
          <w:i w:val="0"/>
          <w:sz w:val="20"/>
        </w:rPr>
        <w:t>При неопределённости агент порождает несколько конкурирующих гипотез (beam split). Каждый потомок — независимый analysis_run с иными весами параметров.</w:t>
      </w:r>
    </w:p>
    <w:tbl>
      <w:tblPr>
        <w:tblStyle w:val="TableGrid"/>
        <w:tblW w:type="auto" w:w="0"/>
        <w:tblLook w:firstColumn="1" w:firstRow="1" w:lastColumn="0" w:lastRow="0" w:noHBand="0" w:noVBand="1" w:val="04A0"/>
      </w:tblPr>
      <w:tblGrid>
        <w:gridCol w:w="3230"/>
        <w:gridCol w:w="3230"/>
        <w:gridCol w:w="3230"/>
      </w:tblGrid>
      <w:tr>
        <w:tc>
          <w:tcPr>
            <w:tcW w:type="dxa" w:w="3230"/>
          </w:tcPr>
          <w:p>
            <w:r>
              <w:rPr>
                <w:b/>
                <w:sz w:val="20"/>
              </w:rPr>
              <w:t>Ребро</w:t>
            </w:r>
          </w:p>
        </w:tc>
        <w:tc>
          <w:tcPr>
            <w:tcW w:type="dxa" w:w="3230"/>
          </w:tcPr>
          <w:p>
            <w:r>
              <w:rPr>
                <w:b/>
                <w:sz w:val="20"/>
              </w:rPr>
              <w:t>ID дочернего узла</w:t>
            </w:r>
          </w:p>
        </w:tc>
        <w:tc>
          <w:tcPr>
            <w:tcW w:type="dxa" w:w="3230"/>
          </w:tcPr>
          <w:p>
            <w:r>
              <w:rPr>
                <w:b/>
                <w:sz w:val="20"/>
              </w:rPr>
              <w:t>Доминирующий исход</w:t>
            </w:r>
          </w:p>
        </w:tc>
      </w:tr>
      <w:tr>
        <w:tc>
          <w:tcPr>
            <w:tcW w:type="dxa" w:w="3230"/>
          </w:tcPr>
          <w:p>
            <w:r>
              <w:rPr>
                <w:sz w:val="18"/>
              </w:rPr>
              <w:t>split_into</w:t>
            </w:r>
          </w:p>
        </w:tc>
        <w:tc>
          <w:tcPr>
            <w:tcW w:type="dxa" w:w="3230"/>
          </w:tcPr>
          <w:p>
            <w:r>
              <w:rPr>
                <w:sz w:val="18"/>
              </w:rPr>
              <w:t>analysis:credit_portfolio:20__split_1</w:t>
            </w:r>
          </w:p>
        </w:tc>
        <w:tc>
          <w:tcPr>
            <w:tcW w:type="dxa" w:w="3230"/>
          </w:tcPr>
          <w:p>
            <w:r>
              <w:rPr>
                <w:sz w:val="18"/>
              </w:rPr>
              <w:t>stable_servicing</w:t>
            </w:r>
          </w:p>
        </w:tc>
      </w:tr>
      <w:tr>
        <w:tc>
          <w:tcPr>
            <w:tcW w:type="dxa" w:w="3230"/>
          </w:tcPr>
          <w:p>
            <w:r>
              <w:rPr>
                <w:sz w:val="18"/>
              </w:rPr>
              <w:t>split_into</w:t>
            </w:r>
          </w:p>
        </w:tc>
        <w:tc>
          <w:tcPr>
            <w:tcW w:type="dxa" w:w="3230"/>
          </w:tcPr>
          <w:p>
            <w:r>
              <w:rPr>
                <w:sz w:val="18"/>
              </w:rPr>
              <w:t>analysis:credit_portfolio:30</w:t>
            </w:r>
          </w:p>
        </w:tc>
        <w:tc>
          <w:tcPr>
            <w:tcW w:type="dxa" w:w="3230"/>
          </w:tcPr>
          <w:p>
            <w:r>
              <w:rPr>
                <w:sz w:val="18"/>
              </w:rPr>
              <w:t>mass_default_wave</w:t>
            </w:r>
          </w:p>
        </w:tc>
      </w:tr>
      <w:tr>
        <w:tc>
          <w:tcPr>
            <w:tcW w:type="dxa" w:w="3230"/>
          </w:tcPr>
          <w:p>
            <w:r>
              <w:rPr>
                <w:sz w:val="18"/>
              </w:rPr>
              <w:t>split_into</w:t>
            </w:r>
          </w:p>
        </w:tc>
        <w:tc>
          <w:tcPr>
            <w:tcW w:type="dxa" w:w="3230"/>
          </w:tcPr>
          <w:p>
            <w:r>
              <w:rPr>
                <w:sz w:val="18"/>
              </w:rPr>
              <w:t>analysis:credit_portfolio:30__split_1</w:t>
            </w:r>
          </w:p>
        </w:tc>
        <w:tc>
          <w:tcPr>
            <w:tcW w:type="dxa" w:w="3230"/>
          </w:tcPr>
          <w:p>
            <w:r>
              <w:rPr>
                <w:sz w:val="18"/>
              </w:rPr>
              <w:t>mass_default_wave</w:t>
            </w:r>
          </w:p>
        </w:tc>
      </w:tr>
      <w:tr>
        <w:tc>
          <w:tcPr>
            <w:tcW w:type="dxa" w:w="3230"/>
          </w:tcPr>
          <w:p>
            <w:r>
              <w:rPr>
                <w:sz w:val="18"/>
              </w:rPr>
              <w:t>split_into</w:t>
            </w:r>
          </w:p>
        </w:tc>
        <w:tc>
          <w:tcPr>
            <w:tcW w:type="dxa" w:w="3230"/>
          </w:tcPr>
          <w:p>
            <w:r>
              <w:rPr>
                <w:sz w:val="18"/>
              </w:rPr>
              <w:t>analysis:credit_portfolio:39</w:t>
            </w:r>
          </w:p>
        </w:tc>
        <w:tc>
          <w:tcPr>
            <w:tcW w:type="dxa" w:w="3230"/>
          </w:tcPr>
          <w:p>
            <w:r>
              <w:rPr>
                <w:sz w:val="18"/>
              </w:rPr>
              <w:t>mass_default_wave</w:t>
            </w:r>
          </w:p>
        </w:tc>
      </w:tr>
      <w:tr>
        <w:tc>
          <w:tcPr>
            <w:tcW w:type="dxa" w:w="3230"/>
          </w:tcPr>
          <w:p>
            <w:r>
              <w:rPr>
                <w:sz w:val="18"/>
              </w:rPr>
              <w:t>split_into</w:t>
            </w:r>
          </w:p>
        </w:tc>
        <w:tc>
          <w:tcPr>
            <w:tcW w:type="dxa" w:w="3230"/>
          </w:tcPr>
          <w:p>
            <w:r>
              <w:rPr>
                <w:sz w:val="18"/>
              </w:rPr>
              <w:t>analysis:credit_portfolio:20__split_1__split_1</w:t>
            </w:r>
          </w:p>
        </w:tc>
        <w:tc>
          <w:tcPr>
            <w:tcW w:type="dxa" w:w="3230"/>
          </w:tcPr>
          <w:p>
            <w:r>
              <w:rPr>
                <w:sz w:val="18"/>
              </w:rPr>
              <w:t>stable_servicing</w:t>
            </w:r>
          </w:p>
        </w:tc>
      </w:tr>
      <w:tr>
        <w:tc>
          <w:tcPr>
            <w:tcW w:type="dxa" w:w="3230"/>
          </w:tcPr>
          <w:p>
            <w:r>
              <w:rPr>
                <w:sz w:val="18"/>
              </w:rPr>
              <w:t>split_into</w:t>
            </w:r>
          </w:p>
        </w:tc>
        <w:tc>
          <w:tcPr>
            <w:tcW w:type="dxa" w:w="3230"/>
          </w:tcPr>
          <w:p>
            <w:r>
              <w:rPr>
                <w:sz w:val="18"/>
              </w:rPr>
              <w:t>analysis:credit_portfolio:48</w:t>
            </w:r>
          </w:p>
        </w:tc>
        <w:tc>
          <w:tcPr>
            <w:tcW w:type="dxa" w:w="3230"/>
          </w:tcPr>
          <w:p>
            <w:r>
              <w:rPr>
                <w:sz w:val="18"/>
              </w:rPr>
              <w:t>mass_default_wave</w:t>
            </w:r>
          </w:p>
        </w:tc>
      </w:tr>
    </w:tbl>
    <w:p/>
    <w:p>
      <w:pPr>
        <w:pStyle w:val="Heading3"/>
        <w:jc w:val="left"/>
      </w:pPr>
      <w:r>
        <w:t>4.3.3. Полная цепочка: signal_event → param_delta → variable_state</w:t>
      </w:r>
    </w:p>
    <w:p>
      <w:r>
        <w:rPr>
          <w:b w:val="0"/>
          <w:i w:val="0"/>
          <w:sz w:val="22"/>
        </w:rPr>
        <w:t>Ниже показана сквозная трассировка: один сигнал порождает несколько param_delta, каждый из которых через ребро propagates_to ведёт к узлу variable_state — фактическому изменению значения ресурса в симуляторе.</w:t>
      </w:r>
    </w:p>
    <w:p/>
    <w:tbl>
      <w:tblPr>
        <w:tblStyle w:val="TableGrid"/>
        <w:tblW w:type="auto" w:w="0"/>
        <w:tblLook w:firstColumn="1" w:firstRow="1" w:lastColumn="0" w:lastRow="0" w:noHBand="0" w:noVBand="1" w:val="04A0"/>
      </w:tblPr>
      <w:tblGrid>
        <w:gridCol w:w="2422"/>
        <w:gridCol w:w="2422"/>
        <w:gridCol w:w="2422"/>
        <w:gridCol w:w="2422"/>
      </w:tblGrid>
      <w:tr>
        <w:tc>
          <w:tcPr>
            <w:tcW w:type="dxa" w:w="2422"/>
          </w:tcPr>
          <w:p>
            <w:r>
              <w:rPr>
                <w:b/>
                <w:sz w:val="20"/>
              </w:rPr>
              <w:t>Сигнал (signal_event)</w:t>
            </w:r>
          </w:p>
        </w:tc>
        <w:tc>
          <w:tcPr>
            <w:tcW w:type="dxa" w:w="2422"/>
          </w:tcPr>
          <w:p>
            <w:r>
              <w:rPr>
                <w:b/>
                <w:sz w:val="20"/>
              </w:rPr>
              <w:t>Параметр (param_delta)</w:t>
            </w:r>
          </w:p>
        </w:tc>
        <w:tc>
          <w:tcPr>
            <w:tcW w:type="dxa" w:w="2422"/>
          </w:tcPr>
          <w:p>
            <w:r>
              <w:rPr>
                <w:b/>
                <w:sz w:val="20"/>
              </w:rPr>
              <w:t>Δ значение</w:t>
            </w:r>
          </w:p>
        </w:tc>
        <w:tc>
          <w:tcPr>
            <w:tcW w:type="dxa" w:w="2422"/>
          </w:tcPr>
          <w:p>
            <w:r>
              <w:rPr>
                <w:b/>
                <w:sz w:val="20"/>
              </w:rPr>
              <w:t>Состояние мира (variable_state)</w:t>
            </w:r>
          </w:p>
        </w:tc>
      </w:tr>
      <w:tr>
        <w:tc>
          <w:tcPr>
            <w:tcW w:type="dxa" w:w="2422"/>
          </w:tcPr>
          <w:p>
            <w:r>
              <w:rPr>
                <w:sz w:val="18"/>
              </w:rPr>
              <w:t>syn_8c21fb4b</w:t>
            </w:r>
          </w:p>
        </w:tc>
        <w:tc>
          <w:tcPr>
            <w:tcW w:type="dxa" w:w="2422"/>
          </w:tcPr>
          <w:p>
            <w:r>
              <w:rPr>
                <w:sz w:val="18"/>
              </w:rPr>
              <w:t>outcome_modifier:forced_restructuring -&gt; +2.000000</w:t>
            </w:r>
          </w:p>
        </w:tc>
        <w:tc>
          <w:tcPr>
            <w:tcW w:type="dxa" w:w="2422"/>
          </w:tcPr>
          <w:p>
            <w:r>
              <w:rPr>
                <w:sz w:val="18"/>
              </w:rPr>
              <w:t>+2.0000</w:t>
            </w:r>
          </w:p>
        </w:tc>
        <w:tc>
          <w:tcPr>
            <w:tcW w:type="dxa" w:w="2422"/>
          </w:tcPr>
          <w:p>
            <w:r>
              <w:rPr>
                <w:sz w:val="18"/>
              </w:rPr>
              <w:t>key_rate changed by -0.200000 at t=81</w:t>
            </w:r>
          </w:p>
        </w:tc>
      </w:tr>
      <w:tr>
        <w:tc>
          <w:tcPr>
            <w:tcW w:type="dxa" w:w="2422"/>
          </w:tcPr>
          <w:p>
            <w:r>
              <w:rPr>
                <w:sz w:val="18"/>
              </w:rPr>
              <w:t>syn_8c21fb4b</w:t>
            </w:r>
          </w:p>
        </w:tc>
        <w:tc>
          <w:tcPr>
            <w:tcW w:type="dxa" w:w="2422"/>
          </w:tcPr>
          <w:p>
            <w:r>
              <w:rPr>
                <w:sz w:val="18"/>
              </w:rPr>
              <w:t>outcome_modifier:mass_default_wave -&gt; +0.400000</w:t>
            </w:r>
          </w:p>
        </w:tc>
        <w:tc>
          <w:tcPr>
            <w:tcW w:type="dxa" w:w="2422"/>
          </w:tcPr>
          <w:p>
            <w:r>
              <w:rPr>
                <w:sz w:val="18"/>
              </w:rPr>
              <w:t>+0.4000</w:t>
            </w:r>
          </w:p>
        </w:tc>
        <w:tc>
          <w:tcPr>
            <w:tcW w:type="dxa" w:w="2422"/>
          </w:tcPr>
          <w:p>
            <w:r>
              <w:rPr>
                <w:sz w:val="18"/>
              </w:rPr>
              <w:t>key_rate changed by -0.090021 at t=92</w:t>
            </w:r>
          </w:p>
        </w:tc>
      </w:tr>
      <w:tr>
        <w:tc>
          <w:tcPr>
            <w:tcW w:type="dxa" w:w="2422"/>
          </w:tcPr>
          <w:p>
            <w:r>
              <w:rPr>
                <w:sz w:val="18"/>
              </w:rPr>
              <w:t>syn_8c21fb4b</w:t>
            </w:r>
          </w:p>
        </w:tc>
        <w:tc>
          <w:tcPr>
            <w:tcW w:type="dxa" w:w="2422"/>
          </w:tcPr>
          <w:p>
            <w:r>
              <w:rPr>
                <w:sz w:val="18"/>
              </w:rPr>
              <w:t>outcome_modifier:portfolio_stress -&gt; +1.300000</w:t>
            </w:r>
          </w:p>
        </w:tc>
        <w:tc>
          <w:tcPr>
            <w:tcW w:type="dxa" w:w="2422"/>
          </w:tcPr>
          <w:p>
            <w:r>
              <w:rPr>
                <w:sz w:val="18"/>
              </w:rPr>
              <w:t>+1.3000</w:t>
            </w:r>
          </w:p>
        </w:tc>
        <w:tc>
          <w:tcPr>
            <w:tcW w:type="dxa" w:w="2422"/>
          </w:tcPr>
          <w:p>
            <w:r>
              <w:rPr>
                <w:sz w:val="18"/>
              </w:rPr>
              <w:t>key_rate changed by -0.090021 at t=92</w:t>
            </w:r>
          </w:p>
        </w:tc>
      </w:tr>
      <w:tr>
        <w:tc>
          <w:tcPr>
            <w:tcW w:type="dxa" w:w="2422"/>
          </w:tcPr>
          <w:p>
            <w:r>
              <w:rPr>
                <w:sz w:val="18"/>
              </w:rPr>
              <w:t>syn_8c21fb4b</w:t>
            </w:r>
          </w:p>
        </w:tc>
        <w:tc>
          <w:tcPr>
            <w:tcW w:type="dxa" w:w="2422"/>
          </w:tcPr>
          <w:p>
            <w:r>
              <w:rPr>
                <w:sz w:val="18"/>
              </w:rPr>
              <w:t>outcome_modifier:stable_servicing -&gt; +0.800000</w:t>
            </w:r>
          </w:p>
        </w:tc>
        <w:tc>
          <w:tcPr>
            <w:tcW w:type="dxa" w:w="2422"/>
          </w:tcPr>
          <w:p>
            <w:r>
              <w:rPr>
                <w:sz w:val="18"/>
              </w:rPr>
              <w:t>+0.8000</w:t>
            </w:r>
          </w:p>
        </w:tc>
        <w:tc>
          <w:tcPr>
            <w:tcW w:type="dxa" w:w="2422"/>
          </w:tcPr>
          <w:p>
            <w:r>
              <w:rPr>
                <w:sz w:val="18"/>
              </w:rPr>
              <w:t>key_rate changed by -0.090021 at t=92</w:t>
            </w:r>
          </w:p>
        </w:tc>
      </w:tr>
      <w:tr>
        <w:tc>
          <w:tcPr>
            <w:tcW w:type="dxa" w:w="2422"/>
          </w:tcPr>
          <w:p>
            <w:r>
              <w:rPr>
                <w:sz w:val="18"/>
              </w:rPr>
              <w:t>syn_8c21fb4b</w:t>
            </w:r>
          </w:p>
        </w:tc>
        <w:tc>
          <w:tcPr>
            <w:tcW w:type="dxa" w:w="2422"/>
          </w:tcPr>
          <w:p>
            <w:r>
              <w:rPr>
                <w:sz w:val="18"/>
              </w:rPr>
              <w:t>shock_decay -&gt; -0.400000</w:t>
            </w:r>
          </w:p>
        </w:tc>
        <w:tc>
          <w:tcPr>
            <w:tcW w:type="dxa" w:w="2422"/>
          </w:tcPr>
          <w:p>
            <w:r>
              <w:rPr>
                <w:sz w:val="18"/>
              </w:rPr>
              <w:t>−0.4000</w:t>
            </w:r>
          </w:p>
        </w:tc>
        <w:tc>
          <w:tcPr>
            <w:tcW w:type="dxa" w:w="2422"/>
          </w:tcPr>
          <w:p>
            <w:r>
              <w:rPr>
                <w:sz w:val="18"/>
              </w:rPr>
              <w:t>key_rate changed by -0.046848 at t=21</w:t>
            </w:r>
          </w:p>
        </w:tc>
      </w:tr>
      <w:tr>
        <w:tc>
          <w:tcPr>
            <w:tcW w:type="dxa" w:w="2422"/>
          </w:tcPr>
          <w:p>
            <w:r>
              <w:rPr>
                <w:sz w:val="18"/>
              </w:rPr>
              <w:t>syn_8c21fb4b</w:t>
            </w:r>
          </w:p>
        </w:tc>
        <w:tc>
          <w:tcPr>
            <w:tcW w:type="dxa" w:w="2422"/>
          </w:tcPr>
          <w:p>
            <w:r>
              <w:rPr>
                <w:sz w:val="18"/>
              </w:rPr>
              <w:t>edge_weight:lending_rate.debt_burden -&gt; +0.100000</w:t>
            </w:r>
          </w:p>
        </w:tc>
        <w:tc>
          <w:tcPr>
            <w:tcW w:type="dxa" w:w="2422"/>
          </w:tcPr>
          <w:p>
            <w:r>
              <w:rPr>
                <w:sz w:val="18"/>
              </w:rPr>
              <w:t>+0.1000</w:t>
            </w:r>
          </w:p>
        </w:tc>
        <w:tc>
          <w:tcPr>
            <w:tcW w:type="dxa" w:w="2422"/>
          </w:tcPr>
          <w:p>
            <w:r>
              <w:rPr>
                <w:sz w:val="18"/>
              </w:rPr>
              <w:t>key_rate changed by -0.046848 at t=21</w:t>
            </w:r>
          </w:p>
        </w:tc>
      </w:tr>
      <w:tr>
        <w:tc>
          <w:tcPr>
            <w:tcW w:type="dxa" w:w="2422"/>
          </w:tcPr>
          <w:p>
            <w:r>
              <w:rPr>
                <w:sz w:val="18"/>
              </w:rPr>
              <w:t>syn_8c21fb4b</w:t>
            </w:r>
          </w:p>
        </w:tc>
        <w:tc>
          <w:tcPr>
            <w:tcW w:type="dxa" w:w="2422"/>
          </w:tcPr>
          <w:p>
            <w:r>
              <w:rPr>
                <w:sz w:val="18"/>
              </w:rPr>
              <w:t>edge_weight:real_income.default_probability -&gt; -0.</w:t>
            </w:r>
          </w:p>
        </w:tc>
        <w:tc>
          <w:tcPr>
            <w:tcW w:type="dxa" w:w="2422"/>
          </w:tcPr>
          <w:p>
            <w:r>
              <w:rPr>
                <w:sz w:val="18"/>
              </w:rPr>
              <w:t>−0.1000</w:t>
            </w:r>
          </w:p>
        </w:tc>
        <w:tc>
          <w:tcPr>
            <w:tcW w:type="dxa" w:w="2422"/>
          </w:tcPr>
          <w:p>
            <w:r>
              <w:rPr>
                <w:sz w:val="18"/>
              </w:rPr>
              <w:t>key_rate changed by -0.046848 at t=21</w:t>
            </w:r>
          </w:p>
        </w:tc>
      </w:tr>
      <w:tr>
        <w:tc>
          <w:tcPr>
            <w:tcW w:type="dxa" w:w="2422"/>
          </w:tcPr>
          <w:p>
            <w:r>
              <w:rPr>
                <w:sz w:val="18"/>
              </w:rPr>
              <w:t>syn_8c21fb4b</w:t>
            </w:r>
          </w:p>
        </w:tc>
        <w:tc>
          <w:tcPr>
            <w:tcW w:type="dxa" w:w="2422"/>
          </w:tcPr>
          <w:p>
            <w:r>
              <w:rPr>
                <w:sz w:val="18"/>
              </w:rPr>
              <w:t>outcome_modifier:forced_restructuring -&gt; +1.300000</w:t>
            </w:r>
          </w:p>
        </w:tc>
        <w:tc>
          <w:tcPr>
            <w:tcW w:type="dxa" w:w="2422"/>
          </w:tcPr>
          <w:p>
            <w:r>
              <w:rPr>
                <w:sz w:val="18"/>
              </w:rPr>
              <w:t>+1.3000</w:t>
            </w:r>
          </w:p>
        </w:tc>
        <w:tc>
          <w:tcPr>
            <w:tcW w:type="dxa" w:w="2422"/>
          </w:tcPr>
          <w:p>
            <w:r>
              <w:rPr>
                <w:sz w:val="18"/>
              </w:rPr>
              <w:t>debt_burden changed by +6.198588 at t=92</w:t>
            </w:r>
          </w:p>
        </w:tc>
      </w:tr>
    </w:tbl>
    <w:p/>
    <w:p>
      <w:r>
        <w:rPr>
          <w:b w:val="0"/>
          <w:i/>
          <w:sz w:val="20"/>
        </w:rPr>
        <w:t>Читать таблицу: один сигнал (строки с одним signal_event ID) породил несколько param_delta с разными параметрами и разными знаками. После применения каждого param_delta симулятор зафиксировал фактическое изменение соответствующего ресурса в узле variable_state. Это полная аудиторская цепочка изменений модели.</w:t>
      </w:r>
    </w:p>
    <w:p/>
    <w:p>
      <w:pPr>
        <w:pStyle w:val="Heading1"/>
        <w:jc w:val="left"/>
      </w:pPr>
      <w:r>
        <w:t>5. Исходы сценариев и формулы оценки</w:t>
      </w:r>
    </w:p>
    <w:p>
      <w:r>
        <w:rPr>
          <w:b w:val="0"/>
          <w:i w:val="0"/>
          <w:sz w:val="22"/>
        </w:rPr>
        <w:t>Вероятность каждого исхода вычисляется как взвешенная сумма значений ресурсов по scoring_weights, нормализованная через softmax. Исход с наибольшей вероятностью — доминирующий сценарий агента.</w:t>
      </w:r>
    </w:p>
    <w:p>
      <w:pPr>
        <w:pStyle w:val="Heading2"/>
        <w:jc w:val="left"/>
      </w:pPr>
      <w:r>
        <w:t>🟢 Стабильное обслуживание</w:t>
      </w:r>
    </w:p>
    <w:p>
      <w:r>
        <w:rPr>
          <w:b w:val="0"/>
          <w:i/>
          <w:sz w:val="20"/>
        </w:rPr>
        <w:t>PTI manageable, NPL below threshold, portfolio performing</w:t>
      </w:r>
    </w:p>
    <w:p>
      <w:pPr>
        <w:ind w:left="567"/>
        <w:shd w:val="clear" w:fill="F0F4F8"/>
      </w:pPr>
      <w:r>
        <w:rPr>
          <w:rFonts w:ascii="Courier New" w:hAnsi="Courier New"/>
          <w:sz w:val="20"/>
        </w:rPr>
        <w:t>score = +0.06 · portfolio_quality</w:t>
        <w:br/>
        <w:t xml:space="preserve">      + 0.04 · real_income</w:t>
        <w:br/>
        <w:t xml:space="preserve">      - 0.05 · default_probability</w:t>
        <w:br/>
        <w:br/>
        <w:t>Доминирует при: чистый портфель, высокие доходы, редкие дефолты. Базовый исход при низкой ставке.</w:t>
      </w:r>
    </w:p>
    <w:p/>
    <w:p>
      <w:pPr>
        <w:pStyle w:val="Heading2"/>
        <w:jc w:val="left"/>
      </w:pPr>
      <w:r>
        <w:t>🟠 Стресс портфеля</w:t>
      </w:r>
    </w:p>
    <w:p>
      <w:r>
        <w:rPr>
          <w:b w:val="0"/>
          <w:i/>
          <w:sz w:val="20"/>
        </w:rPr>
        <w:t>Rising NPL, restructuring pressure, collateral erosion</w:t>
      </w:r>
    </w:p>
    <w:p>
      <w:pPr>
        <w:ind w:left="567"/>
        <w:shd w:val="clear" w:fill="F0F4F8"/>
      </w:pPr>
      <w:r>
        <w:rPr>
          <w:rFonts w:ascii="Courier New" w:hAnsi="Courier New"/>
          <w:sz w:val="20"/>
        </w:rPr>
        <w:t>score = +0.05 · debt_burden</w:t>
        <w:br/>
        <w:t xml:space="preserve">      + 0.06 · default_probability</w:t>
        <w:br/>
        <w:t xml:space="preserve">      - 0.04 · portfolio_quality</w:t>
        <w:br/>
        <w:br/>
        <w:t>Доминирует при: умеренный рост ставки (+100–300 бп). Нагрузка растёт, NPL нарастает — без катастрофы.</w:t>
      </w:r>
    </w:p>
    <w:p/>
    <w:p>
      <w:pPr>
        <w:pStyle w:val="Heading2"/>
        <w:jc w:val="left"/>
      </w:pPr>
      <w:r>
        <w:t>🔴 Волна массовых дефолтов</w:t>
      </w:r>
    </w:p>
    <w:p>
      <w:r>
        <w:rPr>
          <w:b w:val="0"/>
          <w:i/>
          <w:sz w:val="20"/>
        </w:rPr>
        <w:t>Systemic retail defaults, bank capital pressure</w:t>
      </w:r>
    </w:p>
    <w:p>
      <w:pPr>
        <w:ind w:left="567"/>
        <w:shd w:val="clear" w:fill="F0F4F8"/>
      </w:pPr>
      <w:r>
        <w:rPr>
          <w:rFonts w:ascii="Courier New" w:hAnsi="Courier New"/>
          <w:sz w:val="20"/>
        </w:rPr>
        <w:t>score = +0.08 · default_probability</w:t>
        <w:br/>
        <w:t xml:space="preserve">      - 0.05 · real_income</w:t>
        <w:br/>
        <w:t xml:space="preserve">      + 0.04 · debt_burden</w:t>
        <w:br/>
        <w:br/>
        <w:t>Доминирует при: стагфляционный шок или экстренное повышение +500 бп. Крайний сценарий.</w:t>
      </w:r>
    </w:p>
    <w:p/>
    <w:p>
      <w:pPr>
        <w:pStyle w:val="Heading2"/>
        <w:jc w:val="left"/>
      </w:pPr>
      <w:r>
        <w:t>🟡 Принудительная реструктуризация</w:t>
      </w:r>
    </w:p>
    <w:p>
      <w:r>
        <w:rPr>
          <w:b w:val="0"/>
          <w:i/>
          <w:sz w:val="20"/>
        </w:rPr>
        <w:t>Mass restructuring programs, CB-mandated forbearance</w:t>
      </w:r>
    </w:p>
    <w:p>
      <w:pPr>
        <w:ind w:left="567"/>
        <w:shd w:val="clear" w:fill="F0F4F8"/>
      </w:pPr>
      <w:r>
        <w:rPr>
          <w:rFonts w:ascii="Courier New" w:hAnsi="Courier New"/>
          <w:sz w:val="20"/>
        </w:rPr>
        <w:t>score = +0.06 · debt_burden</w:t>
        <w:br/>
        <w:t xml:space="preserve">      - 0.05 · portfolio_quality</w:t>
        <w:br/>
        <w:t xml:space="preserve">      + 0.03 · lending_rate</w:t>
        <w:br/>
        <w:br/>
        <w:t>Доминирует при: высокая нагрузка + умеренные дефолты. Сигнал для регуляторных интервенций.</w:t>
      </w:r>
    </w:p>
    <w:p/>
    <w:p>
      <w:pPr>
        <w:pStyle w:val="Heading1"/>
        <w:jc w:val="left"/>
      </w:pPr>
      <w:r>
        <w:t>6. Текущее состояние модели</w:t>
      </w:r>
    </w:p>
    <w:p>
      <w:r>
        <w:rPr>
          <w:b/>
          <w:i w:val="0"/>
          <w:sz w:val="22"/>
        </w:rPr>
        <w:t>Шаг симуляции: 93  |  Дата выгрузки: 18.05.2026 21:24</w:t>
      </w:r>
    </w:p>
    <w:p/>
    <w:tbl>
      <w:tblPr>
        <w:tblStyle w:val="TableGrid"/>
        <w:tblW w:type="auto" w:w="0"/>
        <w:tblLook w:firstColumn="1" w:firstRow="1" w:lastColumn="0" w:lastRow="0" w:noHBand="0" w:noVBand="1" w:val="04A0"/>
      </w:tblPr>
      <w:tblGrid>
        <w:gridCol w:w="3230"/>
        <w:gridCol w:w="3230"/>
        <w:gridCol w:w="3230"/>
      </w:tblGrid>
      <w:tr>
        <w:tc>
          <w:tcPr>
            <w:tcW w:type="dxa" w:w="3230"/>
          </w:tcPr>
          <w:p>
            <w:r>
              <w:rPr>
                <w:b/>
                <w:sz w:val="20"/>
              </w:rPr>
              <w:t>Переменная</w:t>
            </w:r>
          </w:p>
        </w:tc>
        <w:tc>
          <w:tcPr>
            <w:tcW w:type="dxa" w:w="3230"/>
          </w:tcPr>
          <w:p>
            <w:r>
              <w:rPr>
                <w:b/>
                <w:sz w:val="20"/>
              </w:rPr>
              <w:t>Текущее значение (0–100)</w:t>
            </w:r>
          </w:p>
        </w:tc>
        <w:tc>
          <w:tcPr>
            <w:tcW w:type="dxa" w:w="3230"/>
          </w:tcPr>
          <w:p>
            <w:r>
              <w:rPr>
                <w:b/>
                <w:sz w:val="20"/>
              </w:rPr>
              <w:t>Интерпретация</w:t>
            </w:r>
          </w:p>
        </w:tc>
      </w:tr>
      <w:tr>
        <w:tc>
          <w:tcPr>
            <w:tcW w:type="dxa" w:w="3230"/>
          </w:tcPr>
          <w:p>
            <w:r>
              <w:rPr>
                <w:sz w:val="18"/>
              </w:rPr>
              <w:t>Ключевая ставка</w:t>
            </w:r>
          </w:p>
        </w:tc>
        <w:tc>
          <w:tcPr>
            <w:tcW w:type="dxa" w:w="3230"/>
          </w:tcPr>
          <w:p>
            <w:r>
              <w:rPr>
                <w:sz w:val="18"/>
              </w:rPr>
              <w:t>59.80</w:t>
            </w:r>
          </w:p>
        </w:tc>
        <w:tc>
          <w:tcPr>
            <w:tcW w:type="dxa" w:w="3230"/>
          </w:tcPr>
          <w:p>
            <w:r>
              <w:rPr>
                <w:sz w:val="18"/>
              </w:rPr>
              <w:t>Жёсткая политика ЦБ</w:t>
            </w:r>
          </w:p>
        </w:tc>
      </w:tr>
      <w:tr>
        <w:tc>
          <w:tcPr>
            <w:tcW w:type="dxa" w:w="3230"/>
          </w:tcPr>
          <w:p>
            <w:r>
              <w:rPr>
                <w:sz w:val="18"/>
              </w:rPr>
              <w:t>Ставка кредитования</w:t>
            </w:r>
          </w:p>
        </w:tc>
        <w:tc>
          <w:tcPr>
            <w:tcW w:type="dxa" w:w="3230"/>
          </w:tcPr>
          <w:p>
            <w:r>
              <w:rPr>
                <w:sz w:val="18"/>
              </w:rPr>
              <w:t>64.76</w:t>
            </w:r>
          </w:p>
        </w:tc>
        <w:tc>
          <w:tcPr>
            <w:tcW w:type="dxa" w:w="3230"/>
          </w:tcPr>
          <w:p>
            <w:r>
              <w:rPr>
                <w:sz w:val="18"/>
              </w:rPr>
              <w:t>Высокая стоимость кредита</w:t>
            </w:r>
          </w:p>
        </w:tc>
      </w:tr>
      <w:tr>
        <w:tc>
          <w:tcPr>
            <w:tcW w:type="dxa" w:w="3230"/>
          </w:tcPr>
          <w:p>
            <w:r>
              <w:rPr>
                <w:sz w:val="18"/>
              </w:rPr>
              <w:t>Реальные доходы</w:t>
            </w:r>
          </w:p>
        </w:tc>
        <w:tc>
          <w:tcPr>
            <w:tcW w:type="dxa" w:w="3230"/>
          </w:tcPr>
          <w:p>
            <w:r>
              <w:rPr>
                <w:sz w:val="18"/>
              </w:rPr>
              <w:t>65.60</w:t>
            </w:r>
          </w:p>
        </w:tc>
        <w:tc>
          <w:tcPr>
            <w:tcW w:type="dxa" w:w="3230"/>
          </w:tcPr>
          <w:p>
            <w:r>
              <w:rPr>
                <w:sz w:val="18"/>
              </w:rPr>
              <w:t>Высокие реальные доходы</w:t>
            </w:r>
          </w:p>
        </w:tc>
      </w:tr>
      <w:tr>
        <w:tc>
          <w:tcPr>
            <w:tcW w:type="dxa" w:w="3230"/>
          </w:tcPr>
          <w:p>
            <w:r>
              <w:rPr>
                <w:sz w:val="18"/>
              </w:rPr>
              <w:t>Долговая нагрузка (PTI)</w:t>
            </w:r>
          </w:p>
        </w:tc>
        <w:tc>
          <w:tcPr>
            <w:tcW w:type="dxa" w:w="3230"/>
          </w:tcPr>
          <w:p>
            <w:r>
              <w:rPr>
                <w:sz w:val="18"/>
              </w:rPr>
              <w:t>41.22</w:t>
            </w:r>
          </w:p>
        </w:tc>
        <w:tc>
          <w:tcPr>
            <w:tcW w:type="dxa" w:w="3230"/>
          </w:tcPr>
          <w:p>
            <w:r>
              <w:rPr>
                <w:sz w:val="18"/>
              </w:rPr>
              <w:t>Приемлемая PTI нагрузка</w:t>
            </w:r>
          </w:p>
        </w:tc>
      </w:tr>
      <w:tr>
        <w:tc>
          <w:tcPr>
            <w:tcW w:type="dxa" w:w="3230"/>
          </w:tcPr>
          <w:p>
            <w:r>
              <w:rPr>
                <w:sz w:val="18"/>
              </w:rPr>
              <w:t>Вероятность дефолта (PD)</w:t>
            </w:r>
          </w:p>
        </w:tc>
        <w:tc>
          <w:tcPr>
            <w:tcW w:type="dxa" w:w="3230"/>
          </w:tcPr>
          <w:p>
            <w:r>
              <w:rPr>
                <w:sz w:val="18"/>
              </w:rPr>
              <w:t>5.66</w:t>
            </w:r>
          </w:p>
        </w:tc>
        <w:tc>
          <w:tcPr>
            <w:tcW w:type="dxa" w:w="3230"/>
          </w:tcPr>
          <w:p>
            <w:r>
              <w:rPr>
                <w:sz w:val="18"/>
              </w:rPr>
              <w:t>Низкий уровень PD</w:t>
            </w:r>
          </w:p>
        </w:tc>
      </w:tr>
      <w:tr>
        <w:tc>
          <w:tcPr>
            <w:tcW w:type="dxa" w:w="3230"/>
          </w:tcPr>
          <w:p>
            <w:r>
              <w:rPr>
                <w:sz w:val="18"/>
              </w:rPr>
              <w:t>Качество портфеля</w:t>
            </w:r>
          </w:p>
        </w:tc>
        <w:tc>
          <w:tcPr>
            <w:tcW w:type="dxa" w:w="3230"/>
          </w:tcPr>
          <w:p>
            <w:r>
              <w:rPr>
                <w:sz w:val="18"/>
              </w:rPr>
              <w:t>79.64</w:t>
            </w:r>
          </w:p>
        </w:tc>
        <w:tc>
          <w:tcPr>
            <w:tcW w:type="dxa" w:w="3230"/>
          </w:tcPr>
          <w:p>
            <w:r>
              <w:rPr>
                <w:sz w:val="18"/>
              </w:rPr>
              <w:t>Здоровый портфель</w:t>
            </w:r>
          </w:p>
        </w:tc>
      </w:tr>
    </w:tbl>
    <w:p/>
    <w:p>
      <w:pPr>
        <w:pStyle w:val="Heading1"/>
        <w:jc w:val="left"/>
      </w:pPr>
      <w:r>
        <w:t>7. Текущие вероятности сценариев</w:t>
      </w:r>
    </w:p>
    <w:tbl>
      <w:tblPr>
        <w:tblStyle w:val="TableGrid"/>
        <w:tblW w:type="auto" w:w="0"/>
        <w:tblLook w:firstColumn="1" w:firstRow="1" w:lastColumn="0" w:lastRow="0" w:noHBand="0" w:noVBand="1" w:val="04A0"/>
      </w:tblPr>
      <w:tblGrid>
        <w:gridCol w:w="2422"/>
        <w:gridCol w:w="2422"/>
        <w:gridCol w:w="2422"/>
        <w:gridCol w:w="2422"/>
      </w:tblGrid>
      <w:tr>
        <w:tc>
          <w:tcPr>
            <w:tcW w:type="dxa" w:w="2422"/>
          </w:tcPr>
          <w:p>
            <w:r>
              <w:rPr>
                <w:b/>
                <w:sz w:val="20"/>
              </w:rPr>
              <w:t>Сценарий</w:t>
            </w:r>
          </w:p>
        </w:tc>
        <w:tc>
          <w:tcPr>
            <w:tcW w:type="dxa" w:w="2422"/>
          </w:tcPr>
          <w:p>
            <w:r>
              <w:rPr>
                <w:b/>
                <w:sz w:val="20"/>
              </w:rPr>
              <w:t>Вероятность</w:t>
            </w:r>
          </w:p>
        </w:tc>
        <w:tc>
          <w:tcPr>
            <w:tcW w:type="dxa" w:w="2422"/>
          </w:tcPr>
          <w:p>
            <w:r>
              <w:rPr>
                <w:b/>
                <w:sz w:val="20"/>
              </w:rPr>
              <w:t>% от суммы</w:t>
            </w:r>
          </w:p>
        </w:tc>
        <w:tc>
          <w:tcPr>
            <w:tcW w:type="dxa" w:w="2422"/>
          </w:tcPr>
          <w:p>
            <w:r>
              <w:rPr>
                <w:b/>
                <w:sz w:val="20"/>
              </w:rPr>
              <w:t>Шаг симуляции</w:t>
            </w:r>
          </w:p>
        </w:tc>
      </w:tr>
      <w:tr>
        <w:tc>
          <w:tcPr>
            <w:tcW w:type="dxa" w:w="2422"/>
            <w:shd w:val="clear" w:fill="EFF6FF"/>
          </w:tcPr>
          <w:p>
            <w:r>
              <w:rPr>
                <w:sz w:val="18"/>
              </w:rPr>
              <w:t>🟢 Стабильное обслуживание</w:t>
            </w:r>
          </w:p>
        </w:tc>
        <w:tc>
          <w:tcPr>
            <w:tcW w:type="dxa" w:w="2422"/>
            <w:shd w:val="clear" w:fill="EFF6FF"/>
          </w:tcPr>
          <w:p>
            <w:r>
              <w:rPr>
                <w:sz w:val="18"/>
              </w:rPr>
              <w:t>0.8203</w:t>
            </w:r>
          </w:p>
        </w:tc>
        <w:tc>
          <w:tcPr>
            <w:tcW w:type="dxa" w:w="2422"/>
            <w:shd w:val="clear" w:fill="EFF6FF"/>
          </w:tcPr>
          <w:p>
            <w:r>
              <w:rPr>
                <w:sz w:val="18"/>
              </w:rPr>
              <w:t>82.0%</w:t>
            </w:r>
          </w:p>
        </w:tc>
        <w:tc>
          <w:tcPr>
            <w:tcW w:type="dxa" w:w="2422"/>
            <w:shd w:val="clear" w:fill="EFF6FF"/>
          </w:tcPr>
          <w:p>
            <w:r>
              <w:rPr>
                <w:sz w:val="18"/>
              </w:rPr>
              <w:t>0</w:t>
            </w:r>
          </w:p>
        </w:tc>
      </w:tr>
      <w:tr>
        <w:tc>
          <w:tcPr>
            <w:tcW w:type="dxa" w:w="2422"/>
          </w:tcPr>
          <w:p>
            <w:r>
              <w:rPr>
                <w:sz w:val="18"/>
              </w:rPr>
              <w:t>🟡 Принудительная реструктуризация</w:t>
            </w:r>
          </w:p>
        </w:tc>
        <w:tc>
          <w:tcPr>
            <w:tcW w:type="dxa" w:w="2422"/>
          </w:tcPr>
          <w:p>
            <w:r>
              <w:rPr>
                <w:sz w:val="18"/>
              </w:rPr>
              <w:t>0.0747</w:t>
            </w:r>
          </w:p>
        </w:tc>
        <w:tc>
          <w:tcPr>
            <w:tcW w:type="dxa" w:w="2422"/>
          </w:tcPr>
          <w:p>
            <w:r>
              <w:rPr>
                <w:sz w:val="18"/>
              </w:rPr>
              <w:t>7.5%</w:t>
            </w:r>
          </w:p>
        </w:tc>
        <w:tc>
          <w:tcPr>
            <w:tcW w:type="dxa" w:w="2422"/>
          </w:tcPr>
          <w:p>
            <w:r>
              <w:rPr>
                <w:sz w:val="18"/>
              </w:rPr>
              <w:t>0</w:t>
            </w:r>
          </w:p>
        </w:tc>
      </w:tr>
      <w:tr>
        <w:tc>
          <w:tcPr>
            <w:tcW w:type="dxa" w:w="2422"/>
          </w:tcPr>
          <w:p>
            <w:r>
              <w:rPr>
                <w:sz w:val="18"/>
              </w:rPr>
              <w:t>🔴 Волна массовых дефолтов</w:t>
            </w:r>
          </w:p>
        </w:tc>
        <w:tc>
          <w:tcPr>
            <w:tcW w:type="dxa" w:w="2422"/>
          </w:tcPr>
          <w:p>
            <w:r>
              <w:rPr>
                <w:sz w:val="18"/>
              </w:rPr>
              <w:t>0.0670</w:t>
            </w:r>
          </w:p>
        </w:tc>
        <w:tc>
          <w:tcPr>
            <w:tcW w:type="dxa" w:w="2422"/>
          </w:tcPr>
          <w:p>
            <w:r>
              <w:rPr>
                <w:sz w:val="18"/>
              </w:rPr>
              <w:t>6.7%</w:t>
            </w:r>
          </w:p>
        </w:tc>
        <w:tc>
          <w:tcPr>
            <w:tcW w:type="dxa" w:w="2422"/>
          </w:tcPr>
          <w:p>
            <w:r>
              <w:rPr>
                <w:sz w:val="18"/>
              </w:rPr>
              <w:t>0</w:t>
            </w:r>
          </w:p>
        </w:tc>
      </w:tr>
      <w:tr>
        <w:tc>
          <w:tcPr>
            <w:tcW w:type="dxa" w:w="2422"/>
          </w:tcPr>
          <w:p>
            <w:r>
              <w:rPr>
                <w:sz w:val="18"/>
              </w:rPr>
              <w:t>🟠 Стресс портфеля</w:t>
            </w:r>
          </w:p>
        </w:tc>
        <w:tc>
          <w:tcPr>
            <w:tcW w:type="dxa" w:w="2422"/>
          </w:tcPr>
          <w:p>
            <w:r>
              <w:rPr>
                <w:sz w:val="18"/>
              </w:rPr>
              <w:t>0.0381</w:t>
            </w:r>
          </w:p>
        </w:tc>
        <w:tc>
          <w:tcPr>
            <w:tcW w:type="dxa" w:w="2422"/>
          </w:tcPr>
          <w:p>
            <w:r>
              <w:rPr>
                <w:sz w:val="18"/>
              </w:rPr>
              <w:t>3.8%</w:t>
            </w:r>
          </w:p>
        </w:tc>
        <w:tc>
          <w:tcPr>
            <w:tcW w:type="dxa" w:w="2422"/>
          </w:tcPr>
          <w:p>
            <w:r>
              <w:rPr>
                <w:sz w:val="18"/>
              </w:rPr>
              <w:t>0</w:t>
            </w:r>
          </w:p>
        </w:tc>
      </w:tr>
    </w:tbl>
    <w:p/>
    <w:p>
      <w:pPr>
        <w:pStyle w:val="Heading1"/>
        <w:jc w:val="left"/>
      </w:pPr>
      <w:r>
        <w:t>8. Обработанные новости и сценарии</w:t>
      </w:r>
    </w:p>
    <w:p>
      <w:r>
        <w:rPr>
          <w:b w:val="0"/>
          <w:i w:val="0"/>
          <w:sz w:val="22"/>
        </w:rPr>
        <w:t>Всего сигналов обработано агентом: 14</w:t>
      </w:r>
    </w:p>
    <w:p/>
    <w:tbl>
      <w:tblPr>
        <w:tblStyle w:val="TableGrid"/>
        <w:tblW w:type="auto" w:w="0"/>
        <w:tblLook w:firstColumn="1" w:firstRow="1" w:lastColumn="0" w:lastRow="0" w:noHBand="0" w:noVBand="1" w:val="04A0"/>
      </w:tblPr>
      <w:tblGrid>
        <w:gridCol w:w="1615"/>
        <w:gridCol w:w="1615"/>
        <w:gridCol w:w="1615"/>
        <w:gridCol w:w="1615"/>
        <w:gridCol w:w="1615"/>
        <w:gridCol w:w="1615"/>
      </w:tblGrid>
      <w:tr>
        <w:tc>
          <w:tcPr>
            <w:tcW w:type="dxa" w:w="1615"/>
          </w:tcPr>
          <w:p>
            <w:r>
              <w:rPr>
                <w:b/>
                <w:sz w:val="18"/>
              </w:rPr>
              <w:t>Дата</w:t>
            </w:r>
          </w:p>
        </w:tc>
        <w:tc>
          <w:tcPr>
            <w:tcW w:type="dxa" w:w="1615"/>
          </w:tcPr>
          <w:p>
            <w:r>
              <w:rPr>
                <w:b/>
                <w:sz w:val="18"/>
              </w:rPr>
              <w:t>Тип</w:t>
            </w:r>
          </w:p>
        </w:tc>
        <w:tc>
          <w:tcPr>
            <w:tcW w:type="dxa" w:w="1615"/>
          </w:tcPr>
          <w:p>
            <w:r>
              <w:rPr>
                <w:b/>
                <w:sz w:val="18"/>
              </w:rPr>
              <w:t>Источник</w:t>
            </w:r>
          </w:p>
        </w:tc>
        <w:tc>
          <w:tcPr>
            <w:tcW w:type="dxa" w:w="1615"/>
          </w:tcPr>
          <w:p>
            <w:r>
              <w:rPr>
                <w:b/>
                <w:sz w:val="18"/>
              </w:rPr>
              <w:t>Релевантность</w:t>
            </w:r>
          </w:p>
        </w:tc>
        <w:tc>
          <w:tcPr>
            <w:tcW w:type="dxa" w:w="1615"/>
          </w:tcPr>
          <w:p>
            <w:r>
              <w:rPr>
                <w:b/>
                <w:sz w:val="18"/>
              </w:rPr>
              <w:t>Мир обновлён</w:t>
            </w:r>
          </w:p>
        </w:tc>
        <w:tc>
          <w:tcPr>
            <w:tcW w:type="dxa" w:w="1615"/>
          </w:tcPr>
          <w:p>
            <w:r>
              <w:rPr>
                <w:b/>
                <w:sz w:val="18"/>
              </w:rPr>
              <w:t>Ключевые слова</w:t>
            </w:r>
          </w:p>
        </w:tc>
      </w:tr>
      <w:tr>
        <w:tc>
          <w:tcPr>
            <w:tcW w:type="dxa" w:w="1615"/>
          </w:tcPr>
          <w:p>
            <w:r>
              <w:rPr>
                <w:sz w:val="16"/>
              </w:rPr>
              <w:t>2026-01-01 00:00:00</w:t>
            </w:r>
          </w:p>
        </w:tc>
        <w:tc>
          <w:tcPr>
            <w:tcW w:type="dxa" w:w="1615"/>
          </w:tcPr>
          <w:p>
            <w:r>
              <w:rPr>
                <w:sz w:val="16"/>
              </w:rPr>
              <w:t>Политика ЦБ</w:t>
            </w:r>
          </w:p>
        </w:tc>
        <w:tc>
          <w:tcPr>
            <w:tcW w:type="dxa" w:w="1615"/>
          </w:tcPr>
          <w:p>
            <w:r>
              <w:rPr>
                <w:sz w:val="16"/>
              </w:rPr>
              <w:t>Ручной сценарий</w:t>
            </w:r>
          </w:p>
        </w:tc>
        <w:tc>
          <w:tcPr>
            <w:tcW w:type="dxa" w:w="1615"/>
          </w:tcPr>
          <w:p>
            <w:r>
              <w:rPr>
                <w:sz w:val="16"/>
              </w:rPr>
              <w:t>0.102</w:t>
            </w:r>
          </w:p>
        </w:tc>
        <w:tc>
          <w:tcPr>
            <w:tcW w:type="dxa" w:w="1615"/>
          </w:tcPr>
          <w:p>
            <w:r>
              <w:rPr>
                <w:sz w:val="16"/>
              </w:rPr>
              <w:t>Да</w:t>
            </w:r>
          </w:p>
        </w:tc>
        <w:tc>
          <w:tcPr>
            <w:tcW w:type="dxa" w:w="1615"/>
          </w:tcPr>
          <w:p>
            <w:r>
              <w:rPr>
                <w:sz w:val="16"/>
              </w:rPr>
              <w:t>инфляция, mortgage, кредит</w:t>
            </w:r>
          </w:p>
        </w:tc>
      </w:tr>
      <w:tr>
        <w:tc>
          <w:tcPr>
            <w:tcW w:type="dxa" w:w="1615"/>
          </w:tcPr>
          <w:p>
            <w:r>
              <w:rPr>
                <w:sz w:val="16"/>
              </w:rPr>
              <w:t>2026-01-15 00:00:00</w:t>
            </w:r>
          </w:p>
        </w:tc>
        <w:tc>
          <w:tcPr>
            <w:tcW w:type="dxa" w:w="1615"/>
          </w:tcPr>
          <w:p>
            <w:r>
              <w:rPr>
                <w:sz w:val="16"/>
              </w:rPr>
              <w:t>Политика ЦБ</w:t>
            </w:r>
          </w:p>
        </w:tc>
        <w:tc>
          <w:tcPr>
            <w:tcW w:type="dxa" w:w="1615"/>
          </w:tcPr>
          <w:p>
            <w:r>
              <w:rPr>
                <w:sz w:val="16"/>
              </w:rPr>
              <w:t>Ручной сценарий</w:t>
            </w:r>
          </w:p>
        </w:tc>
        <w:tc>
          <w:tcPr>
            <w:tcW w:type="dxa" w:w="1615"/>
          </w:tcPr>
          <w:p>
            <w:r>
              <w:rPr>
                <w:sz w:val="16"/>
              </w:rPr>
              <w:t>0.087</w:t>
            </w:r>
          </w:p>
        </w:tc>
        <w:tc>
          <w:tcPr>
            <w:tcW w:type="dxa" w:w="1615"/>
          </w:tcPr>
          <w:p>
            <w:r>
              <w:rPr>
                <w:sz w:val="16"/>
              </w:rPr>
              <w:t>Да</w:t>
            </w:r>
          </w:p>
        </w:tc>
        <w:tc>
          <w:tcPr>
            <w:tcW w:type="dxa" w:w="1615"/>
          </w:tcPr>
          <w:p>
            <w:r>
              <w:rPr>
                <w:sz w:val="16"/>
              </w:rPr>
              <w:t>долговая нагрузка, кредит</w:t>
            </w:r>
          </w:p>
        </w:tc>
      </w:tr>
      <w:tr>
        <w:tc>
          <w:tcPr>
            <w:tcW w:type="dxa" w:w="1615"/>
          </w:tcPr>
          <w:p>
            <w:r>
              <w:rPr>
                <w:sz w:val="16"/>
              </w:rPr>
              <w:t>2026-01-19 00:00:00</w:t>
            </w:r>
          </w:p>
        </w:tc>
        <w:tc>
          <w:tcPr>
            <w:tcW w:type="dxa" w:w="1615"/>
          </w:tcPr>
          <w:p>
            <w:r>
              <w:rPr>
                <w:sz w:val="16"/>
              </w:rPr>
              <w:t>Макро-шок</w:t>
            </w:r>
          </w:p>
        </w:tc>
        <w:tc>
          <w:tcPr>
            <w:tcW w:type="dxa" w:w="1615"/>
          </w:tcPr>
          <w:p>
            <w:r>
              <w:rPr>
                <w:sz w:val="16"/>
              </w:rPr>
              <w:t>Ручной сценарий</w:t>
            </w:r>
          </w:p>
        </w:tc>
        <w:tc>
          <w:tcPr>
            <w:tcW w:type="dxa" w:w="1615"/>
          </w:tcPr>
          <w:p>
            <w:r>
              <w:rPr>
                <w:sz w:val="16"/>
              </w:rPr>
              <w:t>0.073</w:t>
            </w:r>
          </w:p>
        </w:tc>
        <w:tc>
          <w:tcPr>
            <w:tcW w:type="dxa" w:w="1615"/>
          </w:tcPr>
          <w:p>
            <w:r>
              <w:rPr>
                <w:sz w:val="16"/>
              </w:rPr>
              <w:t>Да</w:t>
            </w:r>
          </w:p>
        </w:tc>
        <w:tc>
          <w:tcPr>
            <w:tcW w:type="dxa" w:w="1615"/>
          </w:tcPr>
          <w:p>
            <w:r>
              <w:rPr>
                <w:sz w:val="16"/>
              </w:rPr>
              <w:t>кредит</w:t>
            </w:r>
          </w:p>
        </w:tc>
      </w:tr>
      <w:tr>
        <w:tc>
          <w:tcPr>
            <w:tcW w:type="dxa" w:w="1615"/>
          </w:tcPr>
          <w:p>
            <w:r>
              <w:rPr>
                <w:sz w:val="16"/>
              </w:rPr>
              <w:t>2026-01-21 00:00:00</w:t>
            </w:r>
          </w:p>
        </w:tc>
        <w:tc>
          <w:tcPr>
            <w:tcW w:type="dxa" w:w="1615"/>
          </w:tcPr>
          <w:p>
            <w:r>
              <w:rPr>
                <w:sz w:val="16"/>
              </w:rPr>
              <w:t>Рынок труда</w:t>
            </w:r>
          </w:p>
        </w:tc>
        <w:tc>
          <w:tcPr>
            <w:tcW w:type="dxa" w:w="1615"/>
          </w:tcPr>
          <w:p>
            <w:r>
              <w:rPr>
                <w:sz w:val="16"/>
              </w:rPr>
              <w:t>Ручной сценарий</w:t>
            </w:r>
          </w:p>
        </w:tc>
        <w:tc>
          <w:tcPr>
            <w:tcW w:type="dxa" w:w="1615"/>
          </w:tcPr>
          <w:p>
            <w:r>
              <w:rPr>
                <w:sz w:val="16"/>
              </w:rPr>
              <w:t>0.131</w:t>
            </w:r>
          </w:p>
        </w:tc>
        <w:tc>
          <w:tcPr>
            <w:tcW w:type="dxa" w:w="1615"/>
          </w:tcPr>
          <w:p>
            <w:r>
              <w:rPr>
                <w:sz w:val="16"/>
              </w:rPr>
              <w:t>Да</w:t>
            </w:r>
          </w:p>
        </w:tc>
        <w:tc>
          <w:tcPr>
            <w:tcW w:type="dxa" w:w="1615"/>
          </w:tcPr>
          <w:p>
            <w:r>
              <w:rPr>
                <w:sz w:val="16"/>
              </w:rPr>
              <w:t>unemployment, безработица, просрочка, default</w:t>
            </w:r>
          </w:p>
        </w:tc>
      </w:tr>
      <w:tr>
        <w:tc>
          <w:tcPr>
            <w:tcW w:type="dxa" w:w="1615"/>
          </w:tcPr>
          <w:p>
            <w:r>
              <w:rPr>
                <w:sz w:val="16"/>
              </w:rPr>
              <w:t>2026-01-26 00:00:00</w:t>
            </w:r>
          </w:p>
        </w:tc>
        <w:tc>
          <w:tcPr>
            <w:tcW w:type="dxa" w:w="1615"/>
          </w:tcPr>
          <w:p>
            <w:r>
              <w:rPr>
                <w:sz w:val="16"/>
              </w:rPr>
              <w:t>Кредитный риск</w:t>
            </w:r>
          </w:p>
        </w:tc>
        <w:tc>
          <w:tcPr>
            <w:tcW w:type="dxa" w:w="1615"/>
          </w:tcPr>
          <w:p>
            <w:r>
              <w:rPr>
                <w:sz w:val="16"/>
              </w:rPr>
              <w:t>Ручной сценарий</w:t>
            </w:r>
          </w:p>
        </w:tc>
        <w:tc>
          <w:tcPr>
            <w:tcW w:type="dxa" w:w="1615"/>
          </w:tcPr>
          <w:p>
            <w:r>
              <w:rPr>
                <w:sz w:val="16"/>
              </w:rPr>
              <w:t>0.117</w:t>
            </w:r>
          </w:p>
        </w:tc>
        <w:tc>
          <w:tcPr>
            <w:tcW w:type="dxa" w:w="1615"/>
          </w:tcPr>
          <w:p>
            <w:r>
              <w:rPr>
                <w:sz w:val="16"/>
              </w:rPr>
              <w:t>Да</w:t>
            </w:r>
          </w:p>
        </w:tc>
        <w:tc>
          <w:tcPr>
            <w:tcW w:type="dxa" w:w="1615"/>
          </w:tcPr>
          <w:p>
            <w:r>
              <w:rPr>
                <w:sz w:val="16"/>
              </w:rPr>
              <w:t>default, кредит</w:t>
            </w:r>
          </w:p>
        </w:tc>
      </w:tr>
      <w:tr>
        <w:tc>
          <w:tcPr>
            <w:tcW w:type="dxa" w:w="1615"/>
          </w:tcPr>
          <w:p>
            <w:r>
              <w:rPr>
                <w:sz w:val="16"/>
              </w:rPr>
              <w:t>2026-01-31 00:00:00</w:t>
            </w:r>
          </w:p>
        </w:tc>
        <w:tc>
          <w:tcPr>
            <w:tcW w:type="dxa" w:w="1615"/>
          </w:tcPr>
          <w:p>
            <w:r>
              <w:rPr>
                <w:sz w:val="16"/>
              </w:rPr>
              <w:t>Недвижимость</w:t>
            </w:r>
          </w:p>
        </w:tc>
        <w:tc>
          <w:tcPr>
            <w:tcW w:type="dxa" w:w="1615"/>
          </w:tcPr>
          <w:p>
            <w:r>
              <w:rPr>
                <w:sz w:val="16"/>
              </w:rPr>
              <w:t>Ручной сценарий</w:t>
            </w:r>
          </w:p>
        </w:tc>
        <w:tc>
          <w:tcPr>
            <w:tcW w:type="dxa" w:w="1615"/>
          </w:tcPr>
          <w:p>
            <w:r>
              <w:rPr>
                <w:sz w:val="16"/>
              </w:rPr>
              <w:t>0.058</w:t>
            </w:r>
          </w:p>
        </w:tc>
        <w:tc>
          <w:tcPr>
            <w:tcW w:type="dxa" w:w="1615"/>
          </w:tcPr>
          <w:p>
            <w:r>
              <w:rPr>
                <w:sz w:val="16"/>
              </w:rPr>
              <w:t>Да</w:t>
            </w:r>
          </w:p>
        </w:tc>
        <w:tc>
          <w:tcPr>
            <w:tcW w:type="dxa" w:w="1615"/>
          </w:tcPr>
          <w:p>
            <w:r>
              <w:rPr>
                <w:sz w:val="16"/>
              </w:rPr>
              <w:t>mortgage, кредит</w:t>
            </w:r>
          </w:p>
        </w:tc>
      </w:tr>
      <w:tr>
        <w:tc>
          <w:tcPr>
            <w:tcW w:type="dxa" w:w="1615"/>
          </w:tcPr>
          <w:p>
            <w:r>
              <w:rPr>
                <w:sz w:val="16"/>
              </w:rPr>
              <w:t>2026-02-05 00:00:00</w:t>
            </w:r>
          </w:p>
        </w:tc>
        <w:tc>
          <w:tcPr>
            <w:tcW w:type="dxa" w:w="1615"/>
          </w:tcPr>
          <w:p>
            <w:r>
              <w:rPr>
                <w:sz w:val="16"/>
              </w:rPr>
              <w:t>Рынок труда</w:t>
            </w:r>
          </w:p>
        </w:tc>
        <w:tc>
          <w:tcPr>
            <w:tcW w:type="dxa" w:w="1615"/>
          </w:tcPr>
          <w:p>
            <w:r>
              <w:rPr>
                <w:sz w:val="16"/>
              </w:rPr>
              <w:t>Ручной сценарий</w:t>
            </w:r>
          </w:p>
        </w:tc>
        <w:tc>
          <w:tcPr>
            <w:tcW w:type="dxa" w:w="1615"/>
          </w:tcPr>
          <w:p>
            <w:r>
              <w:rPr>
                <w:sz w:val="16"/>
              </w:rPr>
              <w:t>0.073</w:t>
            </w:r>
          </w:p>
        </w:tc>
        <w:tc>
          <w:tcPr>
            <w:tcW w:type="dxa" w:w="1615"/>
          </w:tcPr>
          <w:p>
            <w:r>
              <w:rPr>
                <w:sz w:val="16"/>
              </w:rPr>
              <w:t>Да</w:t>
            </w:r>
          </w:p>
        </w:tc>
        <w:tc>
          <w:tcPr>
            <w:tcW w:type="dxa" w:w="1615"/>
          </w:tcPr>
          <w:p>
            <w:r>
              <w:rPr>
                <w:sz w:val="16"/>
              </w:rPr>
              <w:t>unemployment, долговая нагрузка, кредит</w:t>
            </w:r>
          </w:p>
        </w:tc>
      </w:tr>
      <w:tr>
        <w:tc>
          <w:tcPr>
            <w:tcW w:type="dxa" w:w="1615"/>
          </w:tcPr>
          <w:p>
            <w:r>
              <w:rPr>
                <w:sz w:val="16"/>
              </w:rPr>
              <w:t>2026-02-10 00:00:00</w:t>
            </w:r>
          </w:p>
        </w:tc>
        <w:tc>
          <w:tcPr>
            <w:tcW w:type="dxa" w:w="1615"/>
          </w:tcPr>
          <w:p>
            <w:r>
              <w:rPr>
                <w:sz w:val="16"/>
              </w:rPr>
              <w:t>Кредитный риск</w:t>
            </w:r>
          </w:p>
        </w:tc>
        <w:tc>
          <w:tcPr>
            <w:tcW w:type="dxa" w:w="1615"/>
          </w:tcPr>
          <w:p>
            <w:r>
              <w:rPr>
                <w:sz w:val="16"/>
              </w:rPr>
              <w:t>Ручной сценарий</w:t>
            </w:r>
          </w:p>
        </w:tc>
        <w:tc>
          <w:tcPr>
            <w:tcW w:type="dxa" w:w="1615"/>
          </w:tcPr>
          <w:p>
            <w:r>
              <w:rPr>
                <w:sz w:val="16"/>
              </w:rPr>
              <w:t>0.117</w:t>
            </w:r>
          </w:p>
        </w:tc>
        <w:tc>
          <w:tcPr>
            <w:tcW w:type="dxa" w:w="1615"/>
          </w:tcPr>
          <w:p>
            <w:r>
              <w:rPr>
                <w:sz w:val="16"/>
              </w:rPr>
              <w:t>Да</w:t>
            </w:r>
          </w:p>
        </w:tc>
        <w:tc>
          <w:tcPr>
            <w:tcW w:type="dxa" w:w="1615"/>
          </w:tcPr>
          <w:p>
            <w:r>
              <w:rPr>
                <w:sz w:val="16"/>
              </w:rPr>
              <w:t>default, кредит</w:t>
            </w:r>
          </w:p>
        </w:tc>
      </w:tr>
      <w:tr>
        <w:tc>
          <w:tcPr>
            <w:tcW w:type="dxa" w:w="1615"/>
          </w:tcPr>
          <w:p>
            <w:r>
              <w:rPr>
                <w:sz w:val="16"/>
              </w:rPr>
              <w:t>2026-03-02 00:00:00</w:t>
            </w:r>
          </w:p>
        </w:tc>
        <w:tc>
          <w:tcPr>
            <w:tcW w:type="dxa" w:w="1615"/>
          </w:tcPr>
          <w:p>
            <w:r>
              <w:rPr>
                <w:sz w:val="16"/>
              </w:rPr>
              <w:t>Макро-шок</w:t>
            </w:r>
          </w:p>
        </w:tc>
        <w:tc>
          <w:tcPr>
            <w:tcW w:type="dxa" w:w="1615"/>
          </w:tcPr>
          <w:p>
            <w:r>
              <w:rPr>
                <w:sz w:val="16"/>
              </w:rPr>
              <w:t>Ручной сценарий</w:t>
            </w:r>
          </w:p>
        </w:tc>
        <w:tc>
          <w:tcPr>
            <w:tcW w:type="dxa" w:w="1615"/>
          </w:tcPr>
          <w:p>
            <w:r>
              <w:rPr>
                <w:sz w:val="16"/>
              </w:rPr>
              <w:t>0.146</w:t>
            </w:r>
          </w:p>
        </w:tc>
        <w:tc>
          <w:tcPr>
            <w:tcW w:type="dxa" w:w="1615"/>
          </w:tcPr>
          <w:p>
            <w:r>
              <w:rPr>
                <w:sz w:val="16"/>
              </w:rPr>
              <w:t>Да</w:t>
            </w:r>
          </w:p>
        </w:tc>
        <w:tc>
          <w:tcPr>
            <w:tcW w:type="dxa" w:w="1615"/>
          </w:tcPr>
          <w:p>
            <w:r>
              <w:rPr>
                <w:sz w:val="16"/>
              </w:rPr>
              <w:t>инфляция, unemployment, долговая нагрузка, default</w:t>
            </w:r>
          </w:p>
        </w:tc>
      </w:tr>
      <w:tr>
        <w:tc>
          <w:tcPr>
            <w:tcW w:type="dxa" w:w="1615"/>
          </w:tcPr>
          <w:p>
            <w:r>
              <w:rPr>
                <w:sz w:val="16"/>
              </w:rPr>
              <w:t>2026-03-07 00:00:00</w:t>
            </w:r>
          </w:p>
        </w:tc>
        <w:tc>
          <w:tcPr>
            <w:tcW w:type="dxa" w:w="1615"/>
          </w:tcPr>
          <w:p>
            <w:r>
              <w:rPr>
                <w:sz w:val="16"/>
              </w:rPr>
              <w:t>Кредитный риск</w:t>
            </w:r>
          </w:p>
        </w:tc>
        <w:tc>
          <w:tcPr>
            <w:tcW w:type="dxa" w:w="1615"/>
          </w:tcPr>
          <w:p>
            <w:r>
              <w:rPr>
                <w:sz w:val="16"/>
              </w:rPr>
              <w:t>Ручной сценарий</w:t>
            </w:r>
          </w:p>
        </w:tc>
        <w:tc>
          <w:tcPr>
            <w:tcW w:type="dxa" w:w="1615"/>
          </w:tcPr>
          <w:p>
            <w:r>
              <w:rPr>
                <w:sz w:val="16"/>
              </w:rPr>
              <w:t>0.175</w:t>
            </w:r>
          </w:p>
        </w:tc>
        <w:tc>
          <w:tcPr>
            <w:tcW w:type="dxa" w:w="1615"/>
          </w:tcPr>
          <w:p>
            <w:r>
              <w:rPr>
                <w:sz w:val="16"/>
              </w:rPr>
              <w:t>Да</w:t>
            </w:r>
          </w:p>
        </w:tc>
        <w:tc>
          <w:tcPr>
            <w:tcW w:type="dxa" w:w="1615"/>
          </w:tcPr>
          <w:p>
            <w:r>
              <w:rPr>
                <w:sz w:val="16"/>
              </w:rPr>
              <w:t>просрочка, default, restructuring, кредит</w:t>
            </w:r>
          </w:p>
        </w:tc>
      </w:tr>
      <w:tr>
        <w:tc>
          <w:tcPr>
            <w:tcW w:type="dxa" w:w="1615"/>
          </w:tcPr>
          <w:p>
            <w:r>
              <w:rPr>
                <w:sz w:val="16"/>
              </w:rPr>
              <w:t>2026-03-12 00:00:00</w:t>
            </w:r>
          </w:p>
        </w:tc>
        <w:tc>
          <w:tcPr>
            <w:tcW w:type="dxa" w:w="1615"/>
          </w:tcPr>
          <w:p>
            <w:r>
              <w:rPr>
                <w:sz w:val="16"/>
              </w:rPr>
              <w:t>Политика ЦБ</w:t>
            </w:r>
          </w:p>
        </w:tc>
        <w:tc>
          <w:tcPr>
            <w:tcW w:type="dxa" w:w="1615"/>
          </w:tcPr>
          <w:p>
            <w:r>
              <w:rPr>
                <w:sz w:val="16"/>
              </w:rPr>
              <w:t>Ручной сценарий</w:t>
            </w:r>
          </w:p>
        </w:tc>
        <w:tc>
          <w:tcPr>
            <w:tcW w:type="dxa" w:w="1615"/>
          </w:tcPr>
          <w:p>
            <w:r>
              <w:rPr>
                <w:sz w:val="16"/>
              </w:rPr>
              <w:t>0.102</w:t>
            </w:r>
          </w:p>
        </w:tc>
        <w:tc>
          <w:tcPr>
            <w:tcW w:type="dxa" w:w="1615"/>
          </w:tcPr>
          <w:p>
            <w:r>
              <w:rPr>
                <w:sz w:val="16"/>
              </w:rPr>
              <w:t>Да</w:t>
            </w:r>
          </w:p>
        </w:tc>
        <w:tc>
          <w:tcPr>
            <w:tcW w:type="dxa" w:w="1615"/>
          </w:tcPr>
          <w:p>
            <w:r>
              <w:rPr>
                <w:sz w:val="16"/>
              </w:rPr>
              <w:t>кредит</w:t>
            </w:r>
          </w:p>
        </w:tc>
      </w:tr>
      <w:tr>
        <w:tc>
          <w:tcPr>
            <w:tcW w:type="dxa" w:w="1615"/>
          </w:tcPr>
          <w:p>
            <w:r>
              <w:rPr>
                <w:sz w:val="16"/>
              </w:rPr>
              <w:t>2026-03-17 00:00:00</w:t>
            </w:r>
          </w:p>
        </w:tc>
        <w:tc>
          <w:tcPr>
            <w:tcW w:type="dxa" w:w="1615"/>
          </w:tcPr>
          <w:p>
            <w:r>
              <w:rPr>
                <w:sz w:val="16"/>
              </w:rPr>
              <w:t>Кредитный риск</w:t>
            </w:r>
          </w:p>
        </w:tc>
        <w:tc>
          <w:tcPr>
            <w:tcW w:type="dxa" w:w="1615"/>
          </w:tcPr>
          <w:p>
            <w:r>
              <w:rPr>
                <w:sz w:val="16"/>
              </w:rPr>
              <w:t>Ручной сценарий</w:t>
            </w:r>
          </w:p>
        </w:tc>
        <w:tc>
          <w:tcPr>
            <w:tcW w:type="dxa" w:w="1615"/>
          </w:tcPr>
          <w:p>
            <w:r>
              <w:rPr>
                <w:sz w:val="16"/>
              </w:rPr>
              <w:t>0.189</w:t>
            </w:r>
          </w:p>
        </w:tc>
        <w:tc>
          <w:tcPr>
            <w:tcW w:type="dxa" w:w="1615"/>
          </w:tcPr>
          <w:p>
            <w:r>
              <w:rPr>
                <w:sz w:val="16"/>
              </w:rPr>
              <w:t>Да</w:t>
            </w:r>
          </w:p>
        </w:tc>
        <w:tc>
          <w:tcPr>
            <w:tcW w:type="dxa" w:w="1615"/>
          </w:tcPr>
          <w:p>
            <w:r>
              <w:rPr>
                <w:sz w:val="16"/>
              </w:rPr>
              <w:t>default, restructuring, кредит</w:t>
            </w:r>
          </w:p>
        </w:tc>
      </w:tr>
      <w:tr>
        <w:tc>
          <w:tcPr>
            <w:tcW w:type="dxa" w:w="1615"/>
          </w:tcPr>
          <w:p>
            <w:r>
              <w:rPr>
                <w:sz w:val="16"/>
              </w:rPr>
              <w:t>2026-03-17 00:00:00</w:t>
            </w:r>
          </w:p>
        </w:tc>
        <w:tc>
          <w:tcPr>
            <w:tcW w:type="dxa" w:w="1615"/>
          </w:tcPr>
          <w:p>
            <w:r>
              <w:rPr>
                <w:sz w:val="16"/>
              </w:rPr>
              <w:t>Кредитный риск</w:t>
            </w:r>
          </w:p>
        </w:tc>
        <w:tc>
          <w:tcPr>
            <w:tcW w:type="dxa" w:w="1615"/>
          </w:tcPr>
          <w:p>
            <w:r>
              <w:rPr>
                <w:sz w:val="16"/>
              </w:rPr>
              <w:t>Ручной сценарий</w:t>
            </w:r>
          </w:p>
        </w:tc>
        <w:tc>
          <w:tcPr>
            <w:tcW w:type="dxa" w:w="1615"/>
          </w:tcPr>
          <w:p>
            <w:r>
              <w:rPr>
                <w:sz w:val="16"/>
              </w:rPr>
              <w:t>0.189</w:t>
            </w:r>
          </w:p>
        </w:tc>
        <w:tc>
          <w:tcPr>
            <w:tcW w:type="dxa" w:w="1615"/>
          </w:tcPr>
          <w:p>
            <w:r>
              <w:rPr>
                <w:sz w:val="16"/>
              </w:rPr>
              <w:t>Да</w:t>
            </w:r>
          </w:p>
        </w:tc>
        <w:tc>
          <w:tcPr>
            <w:tcW w:type="dxa" w:w="1615"/>
          </w:tcPr>
          <w:p>
            <w:r>
              <w:rPr>
                <w:sz w:val="16"/>
              </w:rPr>
              <w:t>default, restructuring, кредит</w:t>
            </w:r>
          </w:p>
        </w:tc>
      </w:tr>
      <w:tr>
        <w:tc>
          <w:tcPr>
            <w:tcW w:type="dxa" w:w="1615"/>
          </w:tcPr>
          <w:p>
            <w:r>
              <w:rPr>
                <w:sz w:val="16"/>
              </w:rPr>
              <w:t>2026-04-01 00:00:00</w:t>
            </w:r>
          </w:p>
        </w:tc>
        <w:tc>
          <w:tcPr>
            <w:tcW w:type="dxa" w:w="1615"/>
          </w:tcPr>
          <w:p>
            <w:r>
              <w:rPr>
                <w:sz w:val="16"/>
              </w:rPr>
              <w:t>Политика ЦБ</w:t>
            </w:r>
          </w:p>
        </w:tc>
        <w:tc>
          <w:tcPr>
            <w:tcW w:type="dxa" w:w="1615"/>
          </w:tcPr>
          <w:p>
            <w:r>
              <w:rPr>
                <w:sz w:val="16"/>
              </w:rPr>
              <w:t>Ручной сценарий</w:t>
            </w:r>
          </w:p>
        </w:tc>
        <w:tc>
          <w:tcPr>
            <w:tcW w:type="dxa" w:w="1615"/>
          </w:tcPr>
          <w:p>
            <w:r>
              <w:rPr>
                <w:sz w:val="16"/>
              </w:rPr>
              <w:t>0.087</w:t>
            </w:r>
          </w:p>
        </w:tc>
        <w:tc>
          <w:tcPr>
            <w:tcW w:type="dxa" w:w="1615"/>
          </w:tcPr>
          <w:p>
            <w:r>
              <w:rPr>
                <w:sz w:val="16"/>
              </w:rPr>
              <w:t>Да</w:t>
            </w:r>
          </w:p>
        </w:tc>
        <w:tc>
          <w:tcPr>
            <w:tcW w:type="dxa" w:w="1615"/>
          </w:tcPr>
          <w:p>
            <w:r>
              <w:rPr>
                <w:sz w:val="16"/>
              </w:rPr>
              <w:t>инфляция, mortgage</w:t>
            </w:r>
          </w:p>
        </w:tc>
      </w:tr>
    </w:tbl>
    <w:p/>
    <w:p>
      <w:pPr>
        <w:pStyle w:val="Heading2"/>
        <w:jc w:val="left"/>
      </w:pPr>
      <w:r>
        <w:t>8.1. Полный текст обработанных сигналов</w:t>
      </w:r>
    </w:p>
    <w:p>
      <w:r>
        <w:rPr>
          <w:b/>
          <w:color w:val="1E40AF"/>
          <w:sz w:val="18"/>
        </w:rPr>
        <w:t>[2026-01-01 00:00:00]  Политика ЦБ  — релевантность: 0.102  — обновлён</w:t>
      </w:r>
    </w:p>
    <w:p>
      <w:pPr>
        <w:ind w:left="283"/>
      </w:pPr>
      <w:r>
        <w:rPr>
          <w:sz w:val="20"/>
        </w:rPr>
        <w:t>Банк России повысил ключевую ставку на 100 базисных пунктов до 17%. Инфляция ускорилась до 8.6% г/г. Регулятор сигнализирует о готовности к дальнейшему повышению. Ставки по ипотеке вырастут до 19–20% годовых. Кредитная активность ожидаемо замедлится.</w:t>
      </w:r>
    </w:p>
    <w:p/>
    <w:p>
      <w:r>
        <w:rPr>
          <w:b/>
          <w:color w:val="1E40AF"/>
          <w:sz w:val="18"/>
        </w:rPr>
        <w:t>[2026-01-15 00:00:00]  Политика ЦБ  — релевантность: 0.087  — обновлён</w:t>
      </w:r>
    </w:p>
    <w:p>
      <w:pPr>
        <w:ind w:left="283"/>
      </w:pPr>
      <w:r>
        <w:rPr>
          <w:sz w:val="20"/>
        </w:rPr>
        <w:t>ЦБ РФ повысил ключевую ставку на 200 бп до 19%. Внеочередное заседание созвано на фоне ускорения инфляции до 11% и ослабления рубля. Ставки потребительских кредитов превысили 25% годовых. Долговая нагрузка заёмщиков резко возрастает.</w:t>
      </w:r>
    </w:p>
    <w:p>
      <w:pPr>
        <w:ind w:left="283"/>
      </w:pPr>
      <w:r>
        <w:rPr>
          <w:color w:val="DC2626"/>
          <w:sz w:val="18"/>
        </w:rPr>
        <w:t>⚠ Ошибка обновления: primary_update_failed: Resource portfolio_quality=-8.984068 &lt; min 0.000000; Resource lending_rate=100.718355 &gt; max 100.000000; Resource debt_burden=121.076543 &gt; max 100.000000; fallback=base_world</w:t>
      </w:r>
    </w:p>
    <w:p/>
    <w:p>
      <w:r>
        <w:rPr>
          <w:b/>
          <w:color w:val="1E40AF"/>
          <w:sz w:val="18"/>
        </w:rPr>
        <w:t>[2026-01-19 00:00:00]  Макро-шок  — релевантность: 0.073  — обновлён</w:t>
      </w:r>
    </w:p>
    <w:p>
      <w:pPr>
        <w:ind w:left="283"/>
      </w:pPr>
      <w:r>
        <w:rPr>
          <w:sz w:val="20"/>
        </w:rPr>
        <w:t>Отток розничных депозитов из банков ускорился на фоне роста доходности ОФЗ. Банки испытывают давление на фондирование. Стоимость привлечения ресурсов растёт, что дополнительно сужает маржу и снижает аппетит к риску в розничном кредитовании.</w:t>
      </w:r>
    </w:p>
    <w:p>
      <w:pPr>
        <w:ind w:left="283"/>
      </w:pPr>
      <w:r>
        <w:rPr>
          <w:color w:val="DC2626"/>
          <w:sz w:val="18"/>
        </w:rPr>
        <w:t>⚠ Ошибка обновления: primary_update_failed: Resource portfolio_quality=-19.303379 &lt; min 0.000000; Resource lending_rate=131.238980 &gt; max 100.000000; Resource debt_burden=199.042541 &gt; max 100.000000; Resource default_probability=145.232041 &gt; max 100.000000; fallback=base_world</w:t>
      </w:r>
    </w:p>
    <w:p/>
    <w:p>
      <w:r>
        <w:rPr>
          <w:b/>
          <w:color w:val="1E40AF"/>
          <w:sz w:val="18"/>
        </w:rPr>
        <w:t>[2026-01-21 00:00:00]  Рынок труда  — релевантность: 0.131  — обновлён</w:t>
      </w:r>
    </w:p>
    <w:p>
      <w:pPr>
        <w:ind w:left="283"/>
      </w:pPr>
      <w:r>
        <w:rPr>
          <w:sz w:val="20"/>
        </w:rPr>
        <w:t>Росстат: безработица выросла до 4.8% — максимум за 18 месяцев. Реальные располагаемые доходы снизились на 2.1% г/г в первом квартале. Потребительская активность падает. Просрочка по необеспеченным кредитам растёт второй месяц подряд.</w:t>
      </w:r>
    </w:p>
    <w:p>
      <w:pPr>
        <w:ind w:left="283"/>
      </w:pPr>
      <w:r>
        <w:rPr>
          <w:color w:val="DC2626"/>
          <w:sz w:val="18"/>
        </w:rPr>
        <w:t>⚠ Ошибка обновления: primary_update_failed: Resource portfolio_quality=-29.652412 &lt; min 0.000000; Resource debt_burden=169.171057 &gt; max 100.000000; Resource default_probability=106.497432 &gt; max 100.000000; Resource lending_rate=119.513031 &gt; max 100.000000; fallback=base_world</w:t>
      </w:r>
    </w:p>
    <w:p/>
    <w:p>
      <w:r>
        <w:rPr>
          <w:b/>
          <w:color w:val="1E40AF"/>
          <w:sz w:val="18"/>
        </w:rPr>
        <w:t>[2026-01-26 00:00:00]  Кредитный риск  — релевантность: 0.117  — обновлён</w:t>
      </w:r>
    </w:p>
    <w:p>
      <w:pPr>
        <w:ind w:left="283"/>
      </w:pPr>
      <w:r>
        <w:rPr>
          <w:sz w:val="20"/>
        </w:rPr>
        <w:t>По данным НБКИ, индекс кредитной нагрузки физических лиц достиг 42% — исторический максимум. Каждый четвёртый заёмщик тратит более половины дохода на обслуживание долга. ЦБ рассматривает введение макропруденциальных ограничений на выдачу кредитов с высокой долговой нагрузкой.</w:t>
      </w:r>
    </w:p>
    <w:p/>
    <w:p>
      <w:r>
        <w:rPr>
          <w:b/>
          <w:color w:val="1E40AF"/>
          <w:sz w:val="18"/>
        </w:rPr>
        <w:t>[2026-01-31 00:00:00]  Недвижимость  — релевантность: 0.058  — обновлён</w:t>
      </w:r>
    </w:p>
    <w:p>
      <w:pPr>
        <w:ind w:left="283"/>
      </w:pPr>
      <w:r>
        <w:rPr>
          <w:sz w:val="20"/>
        </w:rPr>
        <w:t>Индекс цен на первичном рынке жилья снизился на 6.3% г/г. Выдача ипотеки упала на 42% г/г на фоне высоких ставок. Залоговое покрытие ипотечного портфеля банков ухудшается. ЦБ предупреждает об увеличении LTV в части ранее выданных кредитов.</w:t>
      </w:r>
    </w:p>
    <w:p/>
    <w:p>
      <w:r>
        <w:rPr>
          <w:b/>
          <w:color w:val="1E40AF"/>
          <w:sz w:val="18"/>
        </w:rPr>
        <w:t>[2026-02-05 00:00:00]  Рынок труда  — релевантность: 0.073  — обновлён</w:t>
      </w:r>
    </w:p>
    <w:p>
      <w:pPr>
        <w:ind w:left="283"/>
      </w:pPr>
      <w:r>
        <w:rPr>
          <w:sz w:val="20"/>
        </w:rPr>
        <w:t>Минтруд сообщил о росте числа официально зарегистрированных безработных на 15% м/м. Реальная заработная плата сократилась на 3.5% г/г. Аналитики предупреждают: долговая нагрузка заёмщиков по потребительским кредитам приближается к критическому уровню в 50% дохода.</w:t>
      </w:r>
    </w:p>
    <w:p>
      <w:pPr>
        <w:ind w:left="283"/>
      </w:pPr>
      <w:r>
        <w:rPr>
          <w:color w:val="DC2626"/>
          <w:sz w:val="18"/>
        </w:rPr>
        <w:t>⚠ Ошибка обновления: primary_update_failed: Resource debt_burden=-3.607606 &lt; min 0.000000; fallback=base_world</w:t>
      </w:r>
    </w:p>
    <w:p/>
    <w:p>
      <w:r>
        <w:rPr>
          <w:b/>
          <w:color w:val="1E40AF"/>
          <w:sz w:val="18"/>
        </w:rPr>
        <w:t>[2026-02-10 00:00:00]  Кредитный риск  — релевантность: 0.117  — обновлён</w:t>
      </w:r>
    </w:p>
    <w:p>
      <w:pPr>
        <w:ind w:left="283"/>
      </w:pPr>
      <w:r>
        <w:rPr>
          <w:sz w:val="20"/>
        </w:rPr>
        <w:t>ЦБ РФ опубликовал обзор банковского сектора: доля просроченной задолженности по розничным кредитам выросла до 7.2% — максимум за 5 лет. Наибольший рост в сегменте необеспеченных потребительских кредитов (+180 бп за квартал). Банки наращивают резервы.</w:t>
      </w:r>
    </w:p>
    <w:p/>
    <w:p>
      <w:r>
        <w:rPr>
          <w:b/>
          <w:color w:val="1E40AF"/>
          <w:sz w:val="18"/>
        </w:rPr>
        <w:t>[2026-03-02 00:00:00]  Макро-шок  — релевантность: 0.146  — обновлён</w:t>
      </w:r>
    </w:p>
    <w:p>
      <w:pPr>
        <w:ind w:left="283"/>
      </w:pPr>
      <w:r>
        <w:rPr>
          <w:sz w:val="20"/>
        </w:rPr>
        <w:t>Инфляция ускорилась до 13.4% г/г при одновременном росте безработицы до 6.1%. Стагфляционный сценарий становится базовым для ряда аналитиков. ЦБ оказался в затруднительном положении: повышение ставки давит на занятость, снижение — разгоняет инфляцию. Долговая нагрузка заёмщиков на критическом уровне.</w:t>
      </w:r>
    </w:p>
    <w:p>
      <w:pPr>
        <w:ind w:left="283"/>
      </w:pPr>
      <w:r>
        <w:rPr>
          <w:color w:val="DC2626"/>
          <w:sz w:val="18"/>
        </w:rPr>
        <w:t>⚠ Ошибка обновления: primary_update_failed: Resource portfolio_quality=-8.362103 &lt; min 0.000000; fallback=base_world</w:t>
      </w:r>
    </w:p>
    <w:p/>
    <w:p>
      <w:r>
        <w:rPr>
          <w:b/>
          <w:color w:val="1E40AF"/>
          <w:sz w:val="18"/>
        </w:rPr>
        <w:t>[2026-03-07 00:00:00]  Кредитный риск  — релевантность: 0.175  — обновлён</w:t>
      </w:r>
    </w:p>
    <w:p>
      <w:pPr>
        <w:ind w:left="283"/>
      </w:pPr>
      <w:r>
        <w:rPr>
          <w:sz w:val="20"/>
        </w:rPr>
        <w:t>ЦБ РФ: доля реструктурированных кредитов физлиц превысила 12%. Банки активно применяют программы кредитных каникул. Просрочка по ипотеке стабилизировалась на уровне 2.8%. Потребительский сегмент остаётся зоной повышенного риска.</w:t>
      </w:r>
    </w:p>
    <w:p>
      <w:pPr>
        <w:ind w:left="283"/>
      </w:pPr>
      <w:r>
        <w:rPr>
          <w:color w:val="DC2626"/>
          <w:sz w:val="18"/>
        </w:rPr>
        <w:t>⚠ Ошибка обновления: primary_update_failed: Resource portfolio_quality=-13.274510 &lt; min 0.000000; fallback=base_world</w:t>
      </w:r>
    </w:p>
    <w:p/>
    <w:p>
      <w:r>
        <w:rPr>
          <w:b/>
          <w:color w:val="1E40AF"/>
          <w:sz w:val="18"/>
        </w:rPr>
        <w:t>[2026-03-12 00:00:00]  Политика ЦБ  — релевантность: 0.102  — обновлён</w:t>
      </w:r>
    </w:p>
    <w:p>
      <w:pPr>
        <w:ind w:left="283"/>
      </w:pPr>
      <w:r>
        <w:rPr>
          <w:sz w:val="20"/>
        </w:rPr>
        <w:t>ЦБ ужесточил макропруденциальные лимиты: банкам запрещено выдавать более 25% необеспеченных кредитов заёмщикам с ПДН выше 80%. Банки сокращают кредитное предложение для высокорискового сегмента. Качество новых выдач улучшается, но общий объём кредитования падает.</w:t>
      </w:r>
    </w:p>
    <w:p/>
    <w:p>
      <w:r>
        <w:rPr>
          <w:b/>
          <w:color w:val="1E40AF"/>
          <w:sz w:val="18"/>
        </w:rPr>
        <w:t>[2026-03-17 00:00:00]  Кредитный риск  — релевантность: 0.189  — обновлён</w:t>
      </w:r>
    </w:p>
    <w:p>
      <w:pPr>
        <w:ind w:left="283"/>
      </w:pPr>
      <w:r>
        <w:rPr>
          <w:sz w:val="20"/>
        </w:rPr>
        <w:t>МВФ предупредил о рисках нарастания системного кредитного стресса в России на фоне высоких ставок и давления на доходы населения. Рекомендовано введение обязательных программ реструктуризации для заёмщиков с ПДН &gt; 70%. ЦБ рассматривает дополнительные меры поддержки розничного рынка.</w:t>
      </w:r>
    </w:p>
    <w:p/>
    <w:p>
      <w:r>
        <w:rPr>
          <w:b/>
          <w:color w:val="1E40AF"/>
          <w:sz w:val="18"/>
        </w:rPr>
        <w:t>[2026-04-01 00:00:00]  Политика ЦБ  — релевантность: 0.087  — обновлён</w:t>
      </w:r>
    </w:p>
    <w:p>
      <w:pPr>
        <w:ind w:left="283"/>
      </w:pPr>
      <w:r>
        <w:rPr>
          <w:sz w:val="20"/>
        </w:rPr>
        <w:t>Банк России снизил ключевую ставку на 100 бп до 18%. Инфляция замедлилась до 7.5% г/г. Регулятор начинает осторожный цикл смягчения. Банки ожидают роста спроса на ипотеку в ближайшие кварталы.</w:t>
      </w:r>
    </w:p>
    <w:p>
      <w:pPr>
        <w:ind w:left="283"/>
      </w:pPr>
      <w:r>
        <w:rPr>
          <w:color w:val="DC2626"/>
          <w:sz w:val="18"/>
        </w:rPr>
        <w:t>⚠ Ошибка обновления: primary_update_failed: Resource default_probability=-2.558292 &lt; min 0.000000; fallback=base_world</w:t>
      </w:r>
    </w:p>
    <w:p/>
    <w:p>
      <w:pPr>
        <w:pStyle w:val="Heading1"/>
        <w:jc w:val="left"/>
      </w:pPr>
      <w:r>
        <w:t>9. Параметры конфигурации</w:t>
      </w:r>
    </w:p>
    <w:tbl>
      <w:tblPr>
        <w:tblStyle w:val="TableGrid"/>
        <w:tblW w:type="auto" w:w="0"/>
        <w:tblLook w:firstColumn="1" w:firstRow="1" w:lastColumn="0" w:lastRow="0" w:noHBand="0" w:noVBand="1" w:val="04A0"/>
      </w:tblPr>
      <w:tblGrid>
        <w:gridCol w:w="4844"/>
        <w:gridCol w:w="4844"/>
      </w:tblGrid>
      <w:tr>
        <w:tc>
          <w:tcPr>
            <w:tcW w:type="dxa" w:w="4844"/>
          </w:tcPr>
          <w:p>
            <w:r>
              <w:rPr>
                <w:b/>
                <w:sz w:val="20"/>
              </w:rPr>
              <w:t>Параметр</w:t>
            </w:r>
          </w:p>
        </w:tc>
        <w:tc>
          <w:tcPr>
            <w:tcW w:type="dxa" w:w="4844"/>
          </w:tcPr>
          <w:p>
            <w:r>
              <w:rPr>
                <w:b/>
                <w:sz w:val="20"/>
              </w:rPr>
              <w:t>Значение</w:t>
            </w:r>
          </w:p>
        </w:tc>
      </w:tr>
      <w:tr>
        <w:tc>
          <w:tcPr>
            <w:tcW w:type="dxa" w:w="4844"/>
          </w:tcPr>
          <w:p>
            <w:r>
              <w:rPr>
                <w:sz w:val="18"/>
              </w:rPr>
              <w:t>Домен</w:t>
            </w:r>
          </w:p>
        </w:tc>
        <w:tc>
          <w:tcPr>
            <w:tcW w:type="dxa" w:w="4844"/>
          </w:tcPr>
          <w:p>
            <w:r>
              <w:rPr>
                <w:sz w:val="18"/>
              </w:rPr>
              <w:t>credit_portfolio</w:t>
            </w:r>
          </w:p>
        </w:tc>
      </w:tr>
      <w:tr>
        <w:tc>
          <w:tcPr>
            <w:tcW w:type="dxa" w:w="4844"/>
          </w:tcPr>
          <w:p>
            <w:r>
              <w:rPr>
                <w:sz w:val="18"/>
              </w:rPr>
              <w:t>Временная единица</w:t>
            </w:r>
          </w:p>
        </w:tc>
        <w:tc>
          <w:tcPr>
            <w:tcW w:type="dxa" w:w="4844"/>
          </w:tcPr>
          <w:p>
            <w:r>
              <w:rPr>
                <w:sz w:val="18"/>
              </w:rPr>
              <w:t>month</w:t>
            </w:r>
          </w:p>
        </w:tc>
      </w:tr>
      <w:tr>
        <w:tc>
          <w:tcPr>
            <w:tcW w:type="dxa" w:w="4844"/>
          </w:tcPr>
          <w:p>
            <w:r>
              <w:rPr>
                <w:sz w:val="18"/>
              </w:rPr>
              <w:t>Базовый год</w:t>
            </w:r>
          </w:p>
        </w:tc>
        <w:tc>
          <w:tcPr>
            <w:tcW w:type="dxa" w:w="4844"/>
          </w:tcPr>
          <w:p>
            <w:r>
              <w:rPr>
                <w:sz w:val="18"/>
              </w:rPr>
              <w:t>2026</w:t>
            </w:r>
          </w:p>
        </w:tc>
      </w:tr>
      <w:tr>
        <w:tc>
          <w:tcPr>
            <w:tcW w:type="dxa" w:w="4844"/>
          </w:tcPr>
          <w:p>
            <w:r>
              <w:rPr>
                <w:sz w:val="18"/>
              </w:rPr>
              <w:t>Шагов симуляции (max)</w:t>
            </w:r>
          </w:p>
        </w:tc>
        <w:tc>
          <w:tcPr>
            <w:tcW w:type="dxa" w:w="4844"/>
          </w:tcPr>
          <w:p>
            <w:r>
              <w:rPr>
                <w:sz w:val="18"/>
              </w:rPr>
              <w:t>20</w:t>
            </w:r>
          </w:p>
        </w:tc>
      </w:tr>
      <w:tr>
        <w:tc>
          <w:tcPr>
            <w:tcW w:type="dxa" w:w="4844"/>
          </w:tcPr>
          <w:p>
            <w:r>
              <w:rPr>
                <w:sz w:val="18"/>
              </w:rPr>
              <w:t>dt</w:t>
            </w:r>
          </w:p>
        </w:tc>
        <w:tc>
          <w:tcPr>
            <w:tcW w:type="dxa" w:w="4844"/>
          </w:tcPr>
          <w:p>
            <w:r>
              <w:rPr>
                <w:sz w:val="18"/>
              </w:rPr>
              <w:t>1.0</w:t>
            </w:r>
          </w:p>
        </w:tc>
      </w:tr>
      <w:tr>
        <w:tc>
          <w:tcPr>
            <w:tcW w:type="dxa" w:w="4844"/>
          </w:tcPr>
          <w:p>
            <w:r>
              <w:rPr>
                <w:sz w:val="18"/>
              </w:rPr>
              <w:t>Метод эволюции по умолчанию</w:t>
            </w:r>
          </w:p>
        </w:tc>
        <w:tc>
          <w:tcPr>
            <w:tcW w:type="dxa" w:w="4844"/>
          </w:tcPr>
          <w:p>
            <w:r>
              <w:rPr>
                <w:sz w:val="18"/>
              </w:rPr>
              <w:t>stock_flow (линейный авторегресс)</w:t>
            </w:r>
          </w:p>
        </w:tc>
      </w:tr>
      <w:tr>
        <w:tc>
          <w:tcPr>
            <w:tcW w:type="dxa" w:w="4844"/>
          </w:tcPr>
          <w:p>
            <w:r>
              <w:rPr>
                <w:sz w:val="18"/>
              </w:rPr>
              <w:t>Бэкенд памяти</w:t>
            </w:r>
          </w:p>
        </w:tc>
        <w:tc>
          <w:tcPr>
            <w:tcW w:type="dxa" w:w="4844"/>
          </w:tcPr>
          <w:p>
            <w:r>
              <w:rPr>
                <w:sz w:val="18"/>
              </w:rPr>
              <w:t>networkx-json</w:t>
            </w:r>
          </w:p>
        </w:tc>
      </w:tr>
      <w:tr>
        <w:tc>
          <w:tcPr>
            <w:tcW w:type="dxa" w:w="4844"/>
          </w:tcPr>
          <w:p>
            <w:r>
              <w:rPr>
                <w:sz w:val="18"/>
              </w:rPr>
              <w:t>Путь к графу знаний</w:t>
            </w:r>
          </w:p>
        </w:tc>
        <w:tc>
          <w:tcPr>
            <w:tcW w:type="dxa" w:w="4844"/>
          </w:tcPr>
          <w:p>
            <w:r>
              <w:rPr>
                <w:sz w:val="18"/>
              </w:rPr>
              <w:t>data/kg_credit.json</w:t>
            </w:r>
          </w:p>
        </w:tc>
      </w:tr>
      <w:tr>
        <w:tc>
          <w:tcPr>
            <w:tcW w:type="dxa" w:w="4844"/>
          </w:tcPr>
          <w:p>
            <w:r>
              <w:rPr>
                <w:sz w:val="18"/>
              </w:rPr>
              <w:t>LLM провайдер</w:t>
            </w:r>
          </w:p>
        </w:tc>
        <w:tc>
          <w:tcPr>
            <w:tcW w:type="dxa" w:w="4844"/>
          </w:tcPr>
          <w:p>
            <w:r>
              <w:rPr>
                <w:sz w:val="18"/>
              </w:rPr>
              <w:t>DeepSeek deepseek-v4-pro</w:t>
            </w:r>
          </w:p>
        </w:tc>
      </w:tr>
      <w:tr>
        <w:tc>
          <w:tcPr>
            <w:tcW w:type="dxa" w:w="4844"/>
          </w:tcPr>
          <w:p>
            <w:r>
              <w:rPr>
                <w:sz w:val="18"/>
              </w:rPr>
              <w:t>Источник новостей</w:t>
            </w:r>
          </w:p>
        </w:tc>
        <w:tc>
          <w:tcPr>
            <w:tcW w:type="dxa" w:w="4844"/>
          </w:tcPr>
          <w:p>
            <w:r>
              <w:rPr>
                <w:sz w:val="18"/>
              </w:rPr>
              <w:t>ЦБ РФ RSS (cbr.ru/rss/eventrss)</w:t>
            </w:r>
          </w:p>
        </w:tc>
      </w:tr>
      <w:tr>
        <w:tc>
          <w:tcPr>
            <w:tcW w:type="dxa" w:w="4844"/>
          </w:tcPr>
          <w:p>
            <w:r>
              <w:rPr>
                <w:sz w:val="18"/>
              </w:rPr>
              <w:t>Ручные сценарии</w:t>
            </w:r>
          </w:p>
        </w:tc>
        <w:tc>
          <w:tcPr>
            <w:tcW w:type="dxa" w:w="4844"/>
          </w:tcPr>
          <w:p>
            <w:r>
              <w:rPr>
                <w:sz w:val="18"/>
              </w:rPr>
              <w:t>http://localhost:8767/api/scenarios</w:t>
            </w:r>
          </w:p>
        </w:tc>
      </w:tr>
      <w:tr>
        <w:tc>
          <w:tcPr>
            <w:tcW w:type="dxa" w:w="4844"/>
          </w:tcPr>
          <w:p>
            <w:r>
              <w:rPr>
                <w:sz w:val="18"/>
              </w:rPr>
              <w:t>Бюджет LLM</w:t>
            </w:r>
          </w:p>
        </w:tc>
        <w:tc>
          <w:tcPr>
            <w:tcW w:type="dxa" w:w="4844"/>
          </w:tcPr>
          <w:p>
            <w:r>
              <w:rPr>
                <w:sz w:val="18"/>
              </w:rPr>
              <w:t>$1.00 / день</w:t>
            </w:r>
          </w:p>
        </w:tc>
      </w:tr>
      <w:tr>
        <w:tc>
          <w:tcPr>
            <w:tcW w:type="dxa" w:w="4844"/>
          </w:tcPr>
          <w:p>
            <w:r>
              <w:rPr>
                <w:sz w:val="18"/>
              </w:rPr>
              <w:t>Интервал опроса</w:t>
            </w:r>
          </w:p>
        </w:tc>
        <w:tc>
          <w:tcPr>
            <w:tcW w:type="dxa" w:w="4844"/>
          </w:tcPr>
          <w:p>
            <w:r>
              <w:rPr>
                <w:sz w:val="18"/>
              </w:rPr>
              <w:t>60 секунд</w:t>
            </w:r>
          </w:p>
        </w:tc>
      </w:tr>
      <w:tr>
        <w:tc>
          <w:tcPr>
            <w:tcW w:type="dxa" w:w="4844"/>
          </w:tcPr>
          <w:p>
            <w:r>
              <w:rPr>
                <w:sz w:val="18"/>
              </w:rPr>
              <w:t>Порог релевантности (фильтр 1)</w:t>
            </w:r>
          </w:p>
        </w:tc>
        <w:tc>
          <w:tcPr>
            <w:tcW w:type="dxa" w:w="4844"/>
          </w:tcPr>
          <w:p>
            <w:r>
              <w:rPr>
                <w:sz w:val="18"/>
              </w:rPr>
              <w:t>0.05</w:t>
            </w:r>
          </w:p>
        </w:tc>
      </w:tr>
      <w:tr>
        <w:tc>
          <w:tcPr>
            <w:tcW w:type="dxa" w:w="4844"/>
          </w:tcPr>
          <w:p>
            <w:r>
              <w:rPr>
                <w:sz w:val="18"/>
              </w:rPr>
              <w:t>Порог релевантности (фильтр 2, агент)</w:t>
            </w:r>
          </w:p>
        </w:tc>
        <w:tc>
          <w:tcPr>
            <w:tcW w:type="dxa" w:w="4844"/>
          </w:tcPr>
          <w:p>
            <w:r>
              <w:rPr>
                <w:sz w:val="18"/>
              </w:rPr>
              <w:t>0.08</w:t>
            </w:r>
          </w:p>
        </w:tc>
      </w:tr>
      <w:tr>
        <w:tc>
          <w:tcPr>
            <w:tcW w:type="dxa" w:w="4844"/>
          </w:tcPr>
          <w:p>
            <w:r>
              <w:rPr>
                <w:sz w:val="18"/>
              </w:rPr>
              <w:t>Минимум совпадений ключевых слов</w:t>
            </w:r>
          </w:p>
        </w:tc>
        <w:tc>
          <w:tcPr>
            <w:tcW w:type="dxa" w:w="4844"/>
          </w:tcPr>
          <w:p>
            <w:r>
              <w:rPr>
                <w:sz w:val="18"/>
              </w:rPr>
              <w:t>1</w:t>
            </w:r>
          </w:p>
        </w:tc>
      </w:tr>
      <w:tr>
        <w:tc>
          <w:tcPr>
            <w:tcW w:type="dxa" w:w="4844"/>
          </w:tcPr>
          <w:p>
            <w:r>
              <w:rPr>
                <w:sz w:val="18"/>
              </w:rPr>
              <w:t>Снимки графа знаний</w:t>
            </w:r>
          </w:p>
        </w:tc>
        <w:tc>
          <w:tcPr>
            <w:tcW w:type="dxa" w:w="4844"/>
          </w:tcPr>
          <w:p>
            <w:r>
              <w:rPr>
                <w:sz w:val="18"/>
              </w:rPr>
              <w:t>включены (без лимита)</w:t>
            </w:r>
          </w:p>
        </w:tc>
      </w:tr>
      <w:tr>
        <w:tc>
          <w:tcPr>
            <w:tcW w:type="dxa" w:w="4844"/>
          </w:tcPr>
          <w:p>
            <w:r>
              <w:rPr>
                <w:sz w:val="18"/>
              </w:rPr>
              <w:t>Seed симулятора</w:t>
            </w:r>
          </w:p>
        </w:tc>
        <w:tc>
          <w:tcPr>
            <w:tcW w:type="dxa" w:w="4844"/>
          </w:tcPr>
          <w:p>
            <w:r>
              <w:rPr>
                <w:sz w:val="18"/>
              </w:rPr>
              <w:t>42</w:t>
            </w:r>
          </w:p>
        </w:tc>
      </w:tr>
    </w:tbl>
    <w:p/>
    <w:p>
      <w:pPr>
        <w:pStyle w:val="Heading1"/>
        <w:jc w:val="left"/>
      </w:pPr>
      <w:r>
        <w:t>10. Ключевые слова мониторинга</w:t>
      </w:r>
    </w:p>
    <w:p>
      <w:r>
        <w:rPr>
          <w:sz w:val="20"/>
        </w:rPr>
        <w:t>key rate, ключевая ставка, rate hike, ставка цб, central bank, центральный банк, inflation, инфляция, unemployment, безработица, mortgage, ипотека, npl, просрочка, household debt, долговая нагрузка, real estate, недвижимость, default, дефолт, restructuring, реструктуризация, credit risk, кредитный риск, consumer loan, потребительский кредит, disposable income, реальные доходы, ставка, кредит, портфель</w:t>
      </w:r>
    </w:p>
    <w:p/>
    <w:p>
      <w:r>
        <w:rPr>
          <w:b w:val="0"/>
          <w:i/>
          <w:color w:val="64748B"/>
          <w:sz w:val="18"/>
        </w:rPr>
        <w:t>Документ сгенерирован автоматически Freeman Credit Agent · 18.05.2026 21:24</w:t>
      </w:r>
    </w:p>
    <w:sectPr w:rsidR="00FC693F" w:rsidRPr="0006063C" w:rsidSect="00034616">
      <w:pgSz w:w="12240" w:h="15840"/>
      <w:pgMar w:top="1134" w:right="1134"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